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16B" w:rsidRDefault="00C66634">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忻州市住房公积金管理中心</w:t>
      </w:r>
    </w:p>
    <w:p w:rsidR="00CE216B" w:rsidRDefault="00C66634">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缴存职工睡眠帐户业务办理指南</w:t>
      </w:r>
    </w:p>
    <w:p w:rsidR="00CE216B" w:rsidRDefault="00CE216B">
      <w:pPr>
        <w:jc w:val="center"/>
        <w:rPr>
          <w:rFonts w:asciiTheme="majorEastAsia" w:eastAsiaTheme="majorEastAsia" w:hAnsiTheme="majorEastAsia" w:cstheme="majorEastAsia"/>
          <w:sz w:val="44"/>
          <w:szCs w:val="44"/>
        </w:rPr>
      </w:pPr>
    </w:p>
    <w:p w:rsidR="00CE216B" w:rsidRDefault="00C66634">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根据</w:t>
      </w:r>
      <w:r>
        <w:rPr>
          <w:rFonts w:ascii="仿宋" w:eastAsia="仿宋" w:hAnsi="仿宋" w:cs="仿宋" w:hint="eastAsia"/>
          <w:sz w:val="32"/>
          <w:szCs w:val="32"/>
        </w:rPr>
        <w:t>住建部住房公积金监管司《加快住房公积金数字化发展指导意见》</w:t>
      </w:r>
      <w:r>
        <w:rPr>
          <w:rFonts w:ascii="仿宋" w:eastAsia="仿宋" w:hAnsi="仿宋" w:cs="仿宋" w:hint="eastAsia"/>
          <w:sz w:val="32"/>
          <w:szCs w:val="32"/>
        </w:rPr>
        <w:t>(</w:t>
      </w:r>
      <w:r>
        <w:rPr>
          <w:rFonts w:ascii="仿宋" w:eastAsia="仿宋" w:hAnsi="仿宋" w:cs="仿宋" w:hint="eastAsia"/>
          <w:sz w:val="32"/>
          <w:szCs w:val="32"/>
        </w:rPr>
        <w:t>建金</w:t>
      </w:r>
      <w:r>
        <w:rPr>
          <w:rFonts w:ascii="仿宋" w:eastAsia="仿宋" w:hAnsi="仿宋" w:cs="仿宋" w:hint="eastAsia"/>
          <w:sz w:val="32"/>
          <w:szCs w:val="32"/>
        </w:rPr>
        <w:t>(2022)82</w:t>
      </w:r>
      <w:r>
        <w:rPr>
          <w:rFonts w:ascii="仿宋" w:eastAsia="仿宋" w:hAnsi="仿宋" w:cs="仿宋" w:hint="eastAsia"/>
          <w:sz w:val="32"/>
          <w:szCs w:val="32"/>
        </w:rPr>
        <w:t>号</w:t>
      </w:r>
      <w:r>
        <w:rPr>
          <w:rFonts w:ascii="仿宋" w:eastAsia="仿宋" w:hAnsi="仿宋" w:cs="仿宋" w:hint="eastAsia"/>
          <w:sz w:val="32"/>
          <w:szCs w:val="32"/>
        </w:rPr>
        <w:t>)</w:t>
      </w:r>
      <w:r>
        <w:rPr>
          <w:rFonts w:ascii="仿宋" w:eastAsia="仿宋" w:hAnsi="仿宋" w:cs="仿宋" w:hint="eastAsia"/>
          <w:sz w:val="32"/>
          <w:szCs w:val="32"/>
        </w:rPr>
        <w:t>文件精神，在</w:t>
      </w:r>
      <w:r>
        <w:rPr>
          <w:rFonts w:ascii="仿宋" w:eastAsia="仿宋" w:hAnsi="仿宋" w:cs="仿宋" w:hint="eastAsia"/>
          <w:sz w:val="32"/>
          <w:szCs w:val="32"/>
        </w:rPr>
        <w:t>数据治理过</w:t>
      </w:r>
      <w:r>
        <w:rPr>
          <w:rFonts w:ascii="仿宋" w:eastAsia="仿宋" w:hAnsi="仿宋" w:cs="仿宋" w:hint="eastAsia"/>
          <w:sz w:val="32"/>
          <w:szCs w:val="32"/>
        </w:rPr>
        <w:t>程中为提高</w:t>
      </w:r>
      <w:r>
        <w:rPr>
          <w:rFonts w:ascii="仿宋" w:eastAsia="仿宋" w:hAnsi="仿宋" w:cs="仿宋" w:hint="eastAsia"/>
          <w:sz w:val="32"/>
          <w:szCs w:val="32"/>
        </w:rPr>
        <w:t>住房公积金缴存职工业务</w:t>
      </w:r>
      <w:r>
        <w:rPr>
          <w:rFonts w:ascii="仿宋" w:eastAsia="仿宋" w:hAnsi="仿宋" w:cs="仿宋" w:hint="eastAsia"/>
          <w:sz w:val="32"/>
          <w:szCs w:val="32"/>
        </w:rPr>
        <w:t>办</w:t>
      </w:r>
      <w:r>
        <w:rPr>
          <w:rFonts w:ascii="仿宋" w:eastAsia="仿宋" w:hAnsi="仿宋" w:cs="仿宋" w:hint="eastAsia"/>
          <w:sz w:val="32"/>
          <w:szCs w:val="32"/>
        </w:rPr>
        <w:t>理</w:t>
      </w:r>
      <w:r>
        <w:rPr>
          <w:rFonts w:ascii="仿宋" w:eastAsia="仿宋" w:hAnsi="仿宋" w:cs="仿宋" w:hint="eastAsia"/>
          <w:sz w:val="32"/>
          <w:szCs w:val="32"/>
        </w:rPr>
        <w:t>效能</w:t>
      </w:r>
      <w:r>
        <w:rPr>
          <w:rFonts w:ascii="仿宋" w:eastAsia="仿宋" w:hAnsi="仿宋" w:cs="仿宋" w:hint="eastAsia"/>
          <w:sz w:val="32"/>
          <w:szCs w:val="32"/>
        </w:rPr>
        <w:t>，</w:t>
      </w:r>
      <w:r>
        <w:rPr>
          <w:rFonts w:ascii="仿宋" w:eastAsia="仿宋" w:hAnsi="仿宋" w:cs="仿宋" w:hint="eastAsia"/>
          <w:sz w:val="32"/>
          <w:szCs w:val="32"/>
        </w:rPr>
        <w:t>现将住房公积金查询、提取、转移等办事指南公布如下：</w:t>
      </w:r>
    </w:p>
    <w:p w:rsidR="00CE216B" w:rsidRDefault="00C66634">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一、查询个人缴存信息</w:t>
      </w:r>
    </w:p>
    <w:p w:rsidR="00CE216B" w:rsidRDefault="00C66634">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1.</w:t>
      </w:r>
      <w:r>
        <w:rPr>
          <w:rFonts w:ascii="仿宋" w:eastAsia="仿宋" w:hAnsi="仿宋" w:cs="仿宋" w:hint="eastAsia"/>
          <w:b/>
          <w:bCs/>
          <w:sz w:val="32"/>
          <w:szCs w:val="32"/>
        </w:rPr>
        <w:t>微信公众号个人查询：</w:t>
      </w:r>
    </w:p>
    <w:p w:rsidR="00CE216B" w:rsidRDefault="00C66634">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微信中搜索“忻州市住房公积金管理中心”，关注“忻州市住房公积金管理中心”微信公众号，点击“我的帐号”，点“立即注册”，按要求输入相关信息注册个人用户，注册后选用“人脸识别登录”，输入姓名，身份证号码，进入公积金业务自助服务界面，</w:t>
      </w:r>
      <w:r>
        <w:rPr>
          <w:rFonts w:ascii="仿宋" w:eastAsia="仿宋" w:hAnsi="仿宋" w:cs="仿宋" w:hint="eastAsia"/>
          <w:b/>
          <w:bCs/>
          <w:sz w:val="32"/>
          <w:szCs w:val="32"/>
        </w:rPr>
        <w:t>点击“账户信息”，可查询本人缴存余额等个人缴存信息；点击“明细账”</w:t>
      </w:r>
      <w:r>
        <w:rPr>
          <w:rFonts w:ascii="仿宋" w:eastAsia="仿宋" w:hAnsi="仿宋" w:cs="仿宋" w:hint="eastAsia"/>
          <w:sz w:val="32"/>
          <w:szCs w:val="32"/>
        </w:rPr>
        <w:t>，在时间框内点击选择查询年份，可以查询账户缴存明细，如下图所示：</w:t>
      </w:r>
    </w:p>
    <w:p w:rsidR="00CE216B" w:rsidRDefault="00C66634">
      <w:pPr>
        <w:spacing w:line="560" w:lineRule="exac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66634">
      <w:pPr>
        <w:spacing w:line="560" w:lineRule="exact"/>
        <w:rPr>
          <w:rFonts w:ascii="仿宋" w:eastAsia="仿宋" w:hAnsi="仿宋" w:cs="仿宋"/>
          <w:sz w:val="32"/>
          <w:szCs w:val="32"/>
        </w:rPr>
      </w:pPr>
      <w:r>
        <w:rPr>
          <w:noProof/>
        </w:rPr>
        <w:drawing>
          <wp:anchor distT="0" distB="0" distL="0" distR="0" simplePos="0" relativeHeight="251660288" behindDoc="1" locked="0" layoutInCell="1" allowOverlap="1">
            <wp:simplePos x="0" y="0"/>
            <wp:positionH relativeFrom="column">
              <wp:posOffset>3311525</wp:posOffset>
            </wp:positionH>
            <wp:positionV relativeFrom="paragraph">
              <wp:posOffset>250825</wp:posOffset>
            </wp:positionV>
            <wp:extent cx="2607945" cy="3599815"/>
            <wp:effectExtent l="0" t="0" r="1905" b="63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srcRect t="5202"/>
                    <a:stretch>
                      <a:fillRect/>
                    </a:stretch>
                  </pic:blipFill>
                  <pic:spPr>
                    <a:xfrm>
                      <a:off x="0" y="0"/>
                      <a:ext cx="2607945" cy="3599815"/>
                    </a:xfrm>
                    <a:prstGeom prst="rect">
                      <a:avLst/>
                    </a:prstGeom>
                  </pic:spPr>
                </pic:pic>
              </a:graphicData>
            </a:graphic>
          </wp:anchor>
        </w:drawing>
      </w:r>
      <w:r>
        <w:rPr>
          <w:noProof/>
        </w:rPr>
        <w:drawing>
          <wp:anchor distT="0" distB="0" distL="0" distR="0" simplePos="0" relativeHeight="251659264" behindDoc="1" locked="0" layoutInCell="1" allowOverlap="1">
            <wp:simplePos x="0" y="0"/>
            <wp:positionH relativeFrom="column">
              <wp:posOffset>-274955</wp:posOffset>
            </wp:positionH>
            <wp:positionV relativeFrom="page">
              <wp:posOffset>1527175</wp:posOffset>
            </wp:positionV>
            <wp:extent cx="2654300" cy="3599815"/>
            <wp:effectExtent l="0" t="0" r="12700" b="635"/>
            <wp:wrapNone/>
            <wp:docPr id="418320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0890" name="图片 1"/>
                    <pic:cNvPicPr>
                      <a:picLocks noChangeAspect="1"/>
                    </pic:cNvPicPr>
                  </pic:nvPicPr>
                  <pic:blipFill>
                    <a:blip r:embed="rId9" cstate="print"/>
                    <a:srcRect b="17620"/>
                    <a:stretch>
                      <a:fillRect/>
                    </a:stretch>
                  </pic:blipFill>
                  <pic:spPr>
                    <a:xfrm>
                      <a:off x="0" y="0"/>
                      <a:ext cx="2654300" cy="3599815"/>
                    </a:xfrm>
                    <a:prstGeom prst="rect">
                      <a:avLst/>
                    </a:prstGeom>
                  </pic:spPr>
                </pic:pic>
              </a:graphicData>
            </a:graphic>
          </wp:anchor>
        </w:drawing>
      </w: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spacing w:line="560" w:lineRule="exact"/>
        <w:rPr>
          <w:rFonts w:ascii="仿宋" w:eastAsia="仿宋" w:hAnsi="仿宋" w:cs="仿宋"/>
          <w:b/>
          <w:bCs/>
          <w:sz w:val="32"/>
          <w:szCs w:val="32"/>
        </w:rPr>
      </w:pPr>
    </w:p>
    <w:p w:rsidR="00CE216B" w:rsidRDefault="00C66634">
      <w:pPr>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2.</w:t>
      </w:r>
      <w:r>
        <w:rPr>
          <w:rFonts w:ascii="仿宋" w:eastAsia="仿宋" w:hAnsi="仿宋" w:cs="仿宋" w:hint="eastAsia"/>
          <w:b/>
          <w:bCs/>
          <w:sz w:val="32"/>
          <w:szCs w:val="32"/>
        </w:rPr>
        <w:t>网厅个人查询（登录以下网址注册为个人用户）：</w:t>
      </w:r>
    </w:p>
    <w:p w:rsidR="00CE216B" w:rsidRDefault="00C66634">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浏览器搜索“忻州市住房公积金管理中心官网”，进入“忻州市住房公积金管理中心官网”界面，选择右下角“网上业务大厅”的缴存职工，在“个人用户”，点“我要注册”，按要求输入相关信息注册个人用户，注册后选用“人脸识别登录”，输入姓名，身份证号码，进入公积金业务自助服务界面，</w:t>
      </w:r>
      <w:r>
        <w:rPr>
          <w:rFonts w:ascii="仿宋" w:eastAsia="仿宋" w:hAnsi="仿宋" w:cs="仿宋" w:hint="eastAsia"/>
          <w:b/>
          <w:bCs/>
          <w:sz w:val="32"/>
          <w:szCs w:val="32"/>
        </w:rPr>
        <w:t>点击“账户信息”，可查询本人缴存余额等个人缴存信息；点击“明细账”</w:t>
      </w:r>
      <w:r>
        <w:rPr>
          <w:rFonts w:ascii="仿宋" w:eastAsia="仿宋" w:hAnsi="仿宋" w:cs="仿宋" w:hint="eastAsia"/>
          <w:sz w:val="32"/>
          <w:szCs w:val="32"/>
        </w:rPr>
        <w:t>，在时间框内点击选择查询年份，可以查询账户缴存明细，如下图所示：</w:t>
      </w:r>
    </w:p>
    <w:p w:rsidR="00CE216B" w:rsidRDefault="00C66634">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网厅登录</w:t>
      </w:r>
      <w:r>
        <w:rPr>
          <w:rFonts w:ascii="仿宋" w:eastAsia="仿宋" w:hAnsi="仿宋" w:cs="仿宋" w:hint="eastAsia"/>
          <w:sz w:val="32"/>
          <w:szCs w:val="32"/>
        </w:rPr>
        <w:t>--&gt;</w:t>
      </w:r>
      <w:r>
        <w:rPr>
          <w:rFonts w:ascii="仿宋" w:eastAsia="仿宋" w:hAnsi="仿宋" w:cs="仿宋" w:hint="eastAsia"/>
          <w:sz w:val="32"/>
          <w:szCs w:val="32"/>
        </w:rPr>
        <w:t>我的公积金</w:t>
      </w:r>
      <w:r>
        <w:rPr>
          <w:rFonts w:ascii="仿宋" w:eastAsia="仿宋" w:hAnsi="仿宋" w:cs="仿宋" w:hint="eastAsia"/>
          <w:sz w:val="32"/>
          <w:szCs w:val="32"/>
        </w:rPr>
        <w:t>--&gt;</w:t>
      </w:r>
      <w:r>
        <w:rPr>
          <w:rFonts w:ascii="仿宋" w:eastAsia="仿宋" w:hAnsi="仿宋" w:cs="仿宋" w:hint="eastAsia"/>
          <w:sz w:val="32"/>
          <w:szCs w:val="32"/>
        </w:rPr>
        <w:t>个人基本信息，页面效果如下：</w:t>
      </w:r>
    </w:p>
    <w:p w:rsidR="00CE216B" w:rsidRDefault="00CE216B">
      <w:pPr>
        <w:pStyle w:val="a3"/>
      </w:pPr>
    </w:p>
    <w:p w:rsidR="00CE216B" w:rsidRDefault="00C66634">
      <w:pPr>
        <w:spacing w:line="560" w:lineRule="exact"/>
        <w:rPr>
          <w:rFonts w:ascii="仿宋" w:eastAsia="仿宋" w:hAnsi="仿宋" w:cs="仿宋"/>
          <w:sz w:val="32"/>
          <w:szCs w:val="32"/>
        </w:rPr>
      </w:pPr>
      <w:r>
        <w:rPr>
          <w:noProof/>
        </w:rPr>
        <w:lastRenderedPageBreak/>
        <w:drawing>
          <wp:anchor distT="0" distB="0" distL="0" distR="0" simplePos="0" relativeHeight="251657216" behindDoc="1" locked="0" layoutInCell="1" allowOverlap="1">
            <wp:simplePos x="0" y="0"/>
            <wp:positionH relativeFrom="column">
              <wp:posOffset>76200</wp:posOffset>
            </wp:positionH>
            <wp:positionV relativeFrom="paragraph">
              <wp:posOffset>279400</wp:posOffset>
            </wp:positionV>
            <wp:extent cx="5094605" cy="2456815"/>
            <wp:effectExtent l="0" t="0" r="10795" b="635"/>
            <wp:wrapNone/>
            <wp:docPr id="255" name="图片 255" descr="F:\忻州\Screenshot_2018-11-15 忻州住房公积金管理中心-网上业务大厅单位版(19).pngScreenshot_2018-11-15 忻州住房公积金管理中心-网上业务大厅单位版(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F:\忻州\Screenshot_2018-11-15 忻州住房公积金管理中心-网上业务大厅单位版(19).pngScreenshot_2018-11-15 忻州住房公积金管理中心-网上业务大厅单位版(19)"/>
                    <pic:cNvPicPr>
                      <a:picLocks noChangeAspect="1"/>
                    </pic:cNvPicPr>
                  </pic:nvPicPr>
                  <pic:blipFill>
                    <a:blip r:embed="rId10" cstate="print"/>
                    <a:srcRect l="1445" t="947" r="1962"/>
                    <a:stretch>
                      <a:fillRect/>
                    </a:stretch>
                  </pic:blipFill>
                  <pic:spPr>
                    <a:xfrm>
                      <a:off x="0" y="0"/>
                      <a:ext cx="5094605" cy="2456815"/>
                    </a:xfrm>
                    <a:prstGeom prst="rect">
                      <a:avLst/>
                    </a:prstGeom>
                  </pic:spPr>
                </pic:pic>
              </a:graphicData>
            </a:graphic>
          </wp:anchor>
        </w:drawing>
      </w: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66634">
      <w:pPr>
        <w:spacing w:line="560" w:lineRule="exac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spacing w:line="560" w:lineRule="exact"/>
        <w:rPr>
          <w:rFonts w:ascii="仿宋" w:eastAsia="仿宋" w:hAnsi="仿宋" w:cs="仿宋"/>
          <w:sz w:val="32"/>
          <w:szCs w:val="32"/>
        </w:rPr>
      </w:pPr>
    </w:p>
    <w:p w:rsidR="00CE216B" w:rsidRDefault="00C66634">
      <w:pPr>
        <w:spacing w:line="56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图</w:t>
      </w:r>
      <w:r>
        <w:rPr>
          <w:rFonts w:ascii="仿宋" w:eastAsia="仿宋" w:hAnsi="仿宋" w:cs="仿宋" w:hint="eastAsia"/>
          <w:sz w:val="32"/>
          <w:szCs w:val="32"/>
        </w:rPr>
        <w:t>1</w:t>
      </w: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66634">
      <w:pPr>
        <w:spacing w:line="560" w:lineRule="exact"/>
        <w:rPr>
          <w:rFonts w:ascii="仿宋" w:eastAsia="仿宋" w:hAnsi="仿宋" w:cs="仿宋"/>
          <w:sz w:val="32"/>
          <w:szCs w:val="32"/>
        </w:rPr>
      </w:pPr>
      <w:r>
        <w:rPr>
          <w:noProof/>
        </w:rPr>
        <w:drawing>
          <wp:anchor distT="0" distB="0" distL="0" distR="0" simplePos="0" relativeHeight="251656192" behindDoc="1" locked="0" layoutInCell="1" allowOverlap="1">
            <wp:simplePos x="0" y="0"/>
            <wp:positionH relativeFrom="column">
              <wp:posOffset>123825</wp:posOffset>
            </wp:positionH>
            <wp:positionV relativeFrom="paragraph">
              <wp:posOffset>-112395</wp:posOffset>
            </wp:positionV>
            <wp:extent cx="5094605" cy="2931795"/>
            <wp:effectExtent l="0" t="0" r="10795" b="1905"/>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cstate="print"/>
                    <a:srcRect l="1084" t="899" r="2324"/>
                    <a:stretch>
                      <a:fillRect/>
                    </a:stretch>
                  </pic:blipFill>
                  <pic:spPr>
                    <a:xfrm>
                      <a:off x="0" y="0"/>
                      <a:ext cx="5094605" cy="2931795"/>
                    </a:xfrm>
                    <a:prstGeom prst="rect">
                      <a:avLst/>
                    </a:prstGeom>
                  </pic:spPr>
                </pic:pic>
              </a:graphicData>
            </a:graphic>
          </wp:anchor>
        </w:drawing>
      </w: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66634">
      <w:pPr>
        <w:spacing w:line="560" w:lineRule="exact"/>
        <w:rPr>
          <w:rFonts w:ascii="仿宋" w:eastAsia="仿宋" w:hAnsi="仿宋" w:cs="仿宋"/>
          <w:sz w:val="32"/>
          <w:szCs w:val="32"/>
        </w:rPr>
      </w:pPr>
      <w:r>
        <w:rPr>
          <w:rFonts w:ascii="仿宋" w:eastAsia="仿宋" w:hAnsi="仿宋" w:cs="仿宋" w:hint="eastAsia"/>
          <w:sz w:val="32"/>
          <w:szCs w:val="32"/>
        </w:rPr>
        <w:t xml:space="preserve">                        </w:t>
      </w:r>
    </w:p>
    <w:p w:rsidR="00CE216B" w:rsidRDefault="00C66634">
      <w:pPr>
        <w:spacing w:line="560" w:lineRule="exact"/>
        <w:jc w:val="center"/>
        <w:rPr>
          <w:rFonts w:ascii="仿宋" w:eastAsia="仿宋" w:hAnsi="仿宋" w:cs="仿宋"/>
          <w:sz w:val="32"/>
          <w:szCs w:val="32"/>
        </w:rPr>
      </w:pPr>
      <w:r>
        <w:rPr>
          <w:rFonts w:ascii="仿宋" w:eastAsia="仿宋" w:hAnsi="仿宋" w:cs="仿宋" w:hint="eastAsia"/>
          <w:sz w:val="32"/>
          <w:szCs w:val="32"/>
        </w:rPr>
        <w:t>图</w:t>
      </w:r>
      <w:r>
        <w:rPr>
          <w:rFonts w:ascii="仿宋" w:eastAsia="仿宋" w:hAnsi="仿宋" w:cs="仿宋" w:hint="eastAsia"/>
          <w:sz w:val="32"/>
          <w:szCs w:val="32"/>
        </w:rPr>
        <w:t>2</w:t>
      </w:r>
    </w:p>
    <w:p w:rsidR="00CE216B" w:rsidRDefault="00C66634">
      <w:pPr>
        <w:spacing w:line="560" w:lineRule="exact"/>
        <w:rPr>
          <w:rFonts w:ascii="仿宋" w:eastAsia="仿宋" w:hAnsi="仿宋" w:cs="仿宋"/>
          <w:sz w:val="32"/>
          <w:szCs w:val="32"/>
        </w:rPr>
      </w:pPr>
      <w:r>
        <w:rPr>
          <w:rFonts w:ascii="仿宋" w:eastAsia="仿宋" w:hAnsi="仿宋" w:cs="仿宋" w:hint="eastAsia"/>
          <w:sz w:val="32"/>
          <w:szCs w:val="32"/>
        </w:rPr>
        <w:t>网厅个人明细查询：</w:t>
      </w:r>
    </w:p>
    <w:p w:rsidR="00CE216B" w:rsidRDefault="00C66634">
      <w:pPr>
        <w:spacing w:line="560" w:lineRule="exact"/>
        <w:ind w:firstLineChars="200" w:firstLine="640"/>
        <w:rPr>
          <w:rFonts w:ascii="仿宋" w:eastAsia="仿宋" w:hAnsi="仿宋" w:cs="仿宋"/>
          <w:sz w:val="32"/>
          <w:szCs w:val="32"/>
        </w:rPr>
      </w:pPr>
      <w:r>
        <w:rPr>
          <w:rFonts w:ascii="仿宋" w:eastAsia="仿宋" w:hAnsi="仿宋" w:cs="仿宋"/>
          <w:sz w:val="32"/>
          <w:szCs w:val="32"/>
        </w:rPr>
        <w:t>网厅登录</w:t>
      </w:r>
      <w:r>
        <w:rPr>
          <w:rFonts w:ascii="仿宋" w:eastAsia="仿宋" w:hAnsi="仿宋" w:cs="仿宋"/>
          <w:sz w:val="32"/>
          <w:szCs w:val="32"/>
        </w:rPr>
        <w:t>--&gt;</w:t>
      </w:r>
      <w:r>
        <w:rPr>
          <w:rFonts w:ascii="仿宋" w:eastAsia="仿宋" w:hAnsi="仿宋" w:cs="仿宋"/>
          <w:sz w:val="32"/>
          <w:szCs w:val="32"/>
        </w:rPr>
        <w:t>我的公积金</w:t>
      </w:r>
      <w:r>
        <w:rPr>
          <w:rFonts w:ascii="仿宋" w:eastAsia="仿宋" w:hAnsi="仿宋" w:cs="仿宋"/>
          <w:sz w:val="32"/>
          <w:szCs w:val="32"/>
        </w:rPr>
        <w:t>--&gt;</w:t>
      </w:r>
      <w:r>
        <w:rPr>
          <w:rFonts w:ascii="仿宋" w:eastAsia="仿宋" w:hAnsi="仿宋" w:cs="仿宋"/>
          <w:sz w:val="32"/>
          <w:szCs w:val="32"/>
        </w:rPr>
        <w:t>缴存明细查询，页面效果如下：</w:t>
      </w:r>
    </w:p>
    <w:p w:rsidR="00CE216B" w:rsidRDefault="00CE216B">
      <w:pPr>
        <w:pStyle w:val="a3"/>
      </w:pPr>
    </w:p>
    <w:p w:rsidR="00CE216B" w:rsidRDefault="00C66634">
      <w:pPr>
        <w:spacing w:line="560" w:lineRule="exact"/>
        <w:rPr>
          <w:rFonts w:ascii="仿宋" w:eastAsia="仿宋" w:hAnsi="仿宋" w:cs="仿宋"/>
          <w:sz w:val="32"/>
          <w:szCs w:val="32"/>
        </w:rPr>
      </w:pPr>
      <w:r>
        <w:rPr>
          <w:noProof/>
        </w:rPr>
        <w:lastRenderedPageBreak/>
        <w:drawing>
          <wp:anchor distT="0" distB="0" distL="0" distR="0" simplePos="0" relativeHeight="251658240" behindDoc="1" locked="0" layoutInCell="1" allowOverlap="1">
            <wp:simplePos x="0" y="0"/>
            <wp:positionH relativeFrom="column">
              <wp:posOffset>38100</wp:posOffset>
            </wp:positionH>
            <wp:positionV relativeFrom="paragraph">
              <wp:posOffset>157480</wp:posOffset>
            </wp:positionV>
            <wp:extent cx="5093335" cy="1738630"/>
            <wp:effectExtent l="0" t="0" r="12065" b="1397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2" cstate="print"/>
                    <a:stretch>
                      <a:fillRect/>
                    </a:stretch>
                  </pic:blipFill>
                  <pic:spPr>
                    <a:xfrm>
                      <a:off x="0" y="0"/>
                      <a:ext cx="5093335" cy="1738630"/>
                    </a:xfrm>
                    <a:prstGeom prst="rect">
                      <a:avLst/>
                    </a:prstGeom>
                  </pic:spPr>
                </pic:pic>
              </a:graphicData>
            </a:graphic>
          </wp:anchor>
        </w:drawing>
      </w: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E216B">
      <w:pPr>
        <w:spacing w:line="560" w:lineRule="exact"/>
        <w:rPr>
          <w:rFonts w:ascii="仿宋" w:eastAsia="仿宋" w:hAnsi="仿宋" w:cs="仿宋"/>
          <w:sz w:val="32"/>
          <w:szCs w:val="32"/>
        </w:rPr>
      </w:pPr>
    </w:p>
    <w:p w:rsidR="00CE216B" w:rsidRDefault="00C66634">
      <w:pPr>
        <w:spacing w:line="560" w:lineRule="exact"/>
        <w:rPr>
          <w:rFonts w:ascii="黑体" w:eastAsia="黑体" w:hAnsi="黑体" w:cs="黑体"/>
          <w:sz w:val="32"/>
          <w:szCs w:val="32"/>
        </w:rPr>
      </w:pPr>
      <w:r>
        <w:rPr>
          <w:rFonts w:ascii="黑体" w:eastAsia="黑体" w:hAnsi="黑体" w:cs="黑体" w:hint="eastAsia"/>
          <w:sz w:val="32"/>
          <w:szCs w:val="32"/>
        </w:rPr>
        <w:t>二、住房公积金提取</w:t>
      </w:r>
    </w:p>
    <w:p w:rsidR="00CE216B" w:rsidRDefault="00C66634">
      <w:pPr>
        <w:spacing w:line="560" w:lineRule="exact"/>
        <w:ind w:firstLineChars="100" w:firstLine="321"/>
        <w:rPr>
          <w:rFonts w:ascii="楷体" w:eastAsia="楷体" w:hAnsi="楷体" w:cs="楷体"/>
          <w:b/>
          <w:bCs/>
          <w:sz w:val="32"/>
          <w:szCs w:val="32"/>
        </w:rPr>
      </w:pPr>
      <w:bookmarkStart w:id="0" w:name="_Toc662056720"/>
      <w:r>
        <w:rPr>
          <w:rFonts w:ascii="楷体" w:eastAsia="楷体" w:hAnsi="楷体" w:cs="楷体" w:hint="eastAsia"/>
          <w:b/>
          <w:bCs/>
          <w:sz w:val="32"/>
          <w:szCs w:val="32"/>
        </w:rPr>
        <w:t>（一）购买商品房提取</w:t>
      </w:r>
    </w:p>
    <w:p w:rsidR="00CE216B" w:rsidRDefault="00C66634">
      <w:pPr>
        <w:spacing w:line="560" w:lineRule="exact"/>
        <w:ind w:firstLineChars="200" w:firstLine="602"/>
        <w:rPr>
          <w:rFonts w:ascii="仿宋" w:eastAsia="仿宋" w:hAnsi="仿宋" w:cs="仿宋"/>
          <w:color w:val="333333"/>
          <w:sz w:val="30"/>
          <w:szCs w:val="30"/>
        </w:rPr>
      </w:pPr>
      <w:r>
        <w:rPr>
          <w:rStyle w:val="a8"/>
          <w:rFonts w:ascii="仿宋" w:eastAsia="仿宋" w:hAnsi="仿宋" w:cs="仿宋" w:hint="eastAsia"/>
          <w:color w:val="333333"/>
          <w:kern w:val="0"/>
          <w:sz w:val="30"/>
          <w:szCs w:val="30"/>
          <w:lang/>
        </w:rPr>
        <w:t>1.</w:t>
      </w:r>
      <w:r>
        <w:rPr>
          <w:rStyle w:val="a8"/>
          <w:rFonts w:ascii="仿宋" w:eastAsia="仿宋" w:hAnsi="仿宋" w:cs="仿宋" w:hint="eastAsia"/>
          <w:color w:val="333333"/>
          <w:kern w:val="0"/>
          <w:sz w:val="30"/>
          <w:szCs w:val="30"/>
          <w:lang/>
        </w:rPr>
        <w:t>柜台渠道办理要件：</w:t>
      </w:r>
      <w:r>
        <w:rPr>
          <w:rStyle w:val="a8"/>
          <w:rFonts w:ascii="仿宋" w:eastAsia="仿宋" w:hAnsi="仿宋" w:cs="仿宋" w:hint="eastAsia"/>
          <w:color w:val="333333"/>
          <w:kern w:val="0"/>
          <w:sz w:val="30"/>
          <w:szCs w:val="30"/>
          <w:lang/>
        </w:rPr>
        <w:t> </w:t>
      </w:r>
      <w:r>
        <w:rPr>
          <w:rFonts w:ascii="仿宋" w:eastAsia="仿宋" w:hAnsi="仿宋" w:cs="仿宋" w:hint="eastAsia"/>
          <w:color w:val="333333"/>
          <w:kern w:val="0"/>
          <w:sz w:val="30"/>
          <w:szCs w:val="30"/>
          <w:lang/>
        </w:rPr>
        <w:t> </w:t>
      </w:r>
    </w:p>
    <w:p w:rsidR="00CE216B" w:rsidRDefault="00C66634">
      <w:pPr>
        <w:pStyle w:val="a6"/>
        <w:widowControl/>
        <w:spacing w:beforeAutospacing="0" w:afterAutospacing="0" w:line="520" w:lineRule="exact"/>
        <w:jc w:val="both"/>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1</w:t>
      </w:r>
      <w:r>
        <w:rPr>
          <w:rFonts w:ascii="仿宋" w:eastAsia="仿宋" w:hAnsi="仿宋" w:cs="仿宋" w:hint="eastAsia"/>
          <w:color w:val="333333"/>
          <w:sz w:val="30"/>
          <w:szCs w:val="30"/>
        </w:rPr>
        <w:t>）</w:t>
      </w:r>
      <w:r>
        <w:rPr>
          <w:rFonts w:ascii="仿宋" w:eastAsia="仿宋" w:hAnsi="仿宋" w:cs="仿宋" w:hint="eastAsia"/>
          <w:color w:val="333333"/>
          <w:sz w:val="30"/>
          <w:szCs w:val="30"/>
        </w:rPr>
        <w:t>职工本人身份证；</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ind w:firstLineChars="200" w:firstLine="600"/>
        <w:jc w:val="both"/>
        <w:rPr>
          <w:rFonts w:ascii="仿宋" w:eastAsia="仿宋" w:hAnsi="仿宋" w:cs="仿宋"/>
          <w:color w:val="333333"/>
          <w:sz w:val="30"/>
          <w:szCs w:val="30"/>
        </w:rPr>
      </w:pPr>
      <w:r>
        <w:rPr>
          <w:rFonts w:ascii="仿宋" w:eastAsia="仿宋" w:hAnsi="仿宋" w:cs="仿宋" w:hint="eastAsia"/>
          <w:color w:val="333333"/>
          <w:sz w:val="30"/>
          <w:szCs w:val="30"/>
        </w:rPr>
        <w:t>（</w:t>
      </w:r>
      <w:r>
        <w:rPr>
          <w:rFonts w:ascii="仿宋" w:eastAsia="仿宋" w:hAnsi="仿宋" w:cs="仿宋" w:hint="eastAsia"/>
          <w:color w:val="333333"/>
          <w:sz w:val="30"/>
          <w:szCs w:val="30"/>
        </w:rPr>
        <w:t>2</w:t>
      </w:r>
      <w:r>
        <w:rPr>
          <w:rFonts w:ascii="仿宋" w:eastAsia="仿宋" w:hAnsi="仿宋" w:cs="仿宋" w:hint="eastAsia"/>
          <w:color w:val="333333"/>
          <w:sz w:val="30"/>
          <w:szCs w:val="30"/>
        </w:rPr>
        <w:t>）</w:t>
      </w:r>
      <w:r>
        <w:rPr>
          <w:rFonts w:ascii="仿宋" w:eastAsia="仿宋" w:hAnsi="仿宋" w:cs="仿宋" w:hint="eastAsia"/>
          <w:color w:val="333333"/>
          <w:sz w:val="30"/>
          <w:szCs w:val="30"/>
        </w:rPr>
        <w:t>职工本人银行卡</w:t>
      </w:r>
      <w:r>
        <w:rPr>
          <w:rFonts w:ascii="仿宋" w:eastAsia="仿宋" w:hAnsi="仿宋" w:cs="仿宋" w:hint="eastAsia"/>
          <w:color w:val="333333"/>
          <w:sz w:val="30"/>
          <w:szCs w:val="30"/>
        </w:rPr>
        <w:t>（工、农、中、建、交通银行）</w:t>
      </w:r>
      <w:r>
        <w:rPr>
          <w:rFonts w:ascii="仿宋" w:eastAsia="仿宋" w:hAnsi="仿宋" w:cs="仿宋" w:hint="eastAsia"/>
          <w:color w:val="333333"/>
          <w:sz w:val="30"/>
          <w:szCs w:val="30"/>
        </w:rPr>
        <w:t>；</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ind w:firstLineChars="200" w:firstLine="600"/>
        <w:jc w:val="both"/>
        <w:rPr>
          <w:rFonts w:ascii="仿宋" w:eastAsia="仿宋" w:hAnsi="仿宋" w:cs="仿宋"/>
          <w:sz w:val="30"/>
          <w:szCs w:val="30"/>
          <w:shd w:val="clear" w:color="auto" w:fill="FFFFFF"/>
        </w:rPr>
      </w:pPr>
      <w:r>
        <w:rPr>
          <w:rFonts w:ascii="仿宋" w:eastAsia="仿宋" w:hAnsi="仿宋" w:cs="仿宋" w:hint="eastAsia"/>
          <w:color w:val="333333"/>
          <w:sz w:val="30"/>
          <w:szCs w:val="30"/>
        </w:rPr>
        <w:t>（</w:t>
      </w:r>
      <w:r>
        <w:rPr>
          <w:rFonts w:ascii="仿宋" w:eastAsia="仿宋" w:hAnsi="仿宋" w:cs="仿宋" w:hint="eastAsia"/>
          <w:color w:val="333333"/>
          <w:sz w:val="30"/>
          <w:szCs w:val="30"/>
        </w:rPr>
        <w:t>3</w:t>
      </w:r>
      <w:r>
        <w:rPr>
          <w:rFonts w:ascii="仿宋" w:eastAsia="仿宋" w:hAnsi="仿宋" w:cs="仿宋" w:hint="eastAsia"/>
          <w:color w:val="333333"/>
          <w:sz w:val="30"/>
          <w:szCs w:val="30"/>
        </w:rPr>
        <w:t>）</w:t>
      </w:r>
      <w:r>
        <w:rPr>
          <w:rFonts w:ascii="仿宋" w:eastAsia="仿宋" w:hAnsi="仿宋" w:cs="仿宋" w:hint="eastAsia"/>
          <w:color w:val="333333"/>
          <w:sz w:val="30"/>
          <w:szCs w:val="30"/>
        </w:rPr>
        <w:t>证明材料：</w:t>
      </w:r>
      <w:r>
        <w:rPr>
          <w:rFonts w:ascii="仿宋" w:eastAsia="仿宋" w:hAnsi="仿宋" w:cs="仿宋" w:hint="eastAsia"/>
          <w:sz w:val="30"/>
          <w:szCs w:val="30"/>
          <w:shd w:val="clear" w:color="auto" w:fill="FFFFFF"/>
        </w:rPr>
        <w:t>签订日期</w:t>
      </w:r>
      <w:r>
        <w:rPr>
          <w:rFonts w:ascii="仿宋" w:eastAsia="仿宋" w:hAnsi="仿宋" w:cs="仿宋" w:hint="eastAsia"/>
          <w:sz w:val="30"/>
          <w:szCs w:val="30"/>
          <w:shd w:val="clear" w:color="auto" w:fill="FFFFFF"/>
        </w:rPr>
        <w:t>3</w:t>
      </w:r>
      <w:r>
        <w:rPr>
          <w:rFonts w:ascii="仿宋" w:eastAsia="仿宋" w:hAnsi="仿宋" w:cs="仿宋" w:hint="eastAsia"/>
          <w:sz w:val="30"/>
          <w:szCs w:val="30"/>
          <w:shd w:val="clear" w:color="auto" w:fill="FFFFFF"/>
        </w:rPr>
        <w:t>年以内经房屋网签部门备案的《商品房买卖合同》</w:t>
      </w:r>
      <w:r>
        <w:rPr>
          <w:rFonts w:ascii="仿宋" w:eastAsia="仿宋" w:hAnsi="仿宋" w:cs="仿宋" w:hint="eastAsia"/>
          <w:sz w:val="30"/>
          <w:szCs w:val="30"/>
          <w:shd w:val="clear" w:color="auto" w:fill="FFFFFF"/>
        </w:rPr>
        <w:t>(</w:t>
      </w:r>
      <w:r>
        <w:rPr>
          <w:rFonts w:ascii="仿宋" w:eastAsia="仿宋" w:hAnsi="仿宋" w:cs="仿宋" w:hint="eastAsia"/>
          <w:sz w:val="30"/>
          <w:szCs w:val="30"/>
          <w:shd w:val="clear" w:color="auto" w:fill="FFFFFF"/>
        </w:rPr>
        <w:t>《商品房预售合同》</w:t>
      </w:r>
      <w:r>
        <w:rPr>
          <w:rFonts w:ascii="仿宋" w:eastAsia="仿宋" w:hAnsi="仿宋" w:cs="仿宋" w:hint="eastAsia"/>
          <w:sz w:val="30"/>
          <w:szCs w:val="30"/>
          <w:shd w:val="clear" w:color="auto" w:fill="FFFFFF"/>
        </w:rPr>
        <w:t>)</w:t>
      </w:r>
      <w:r>
        <w:rPr>
          <w:rFonts w:ascii="仿宋" w:eastAsia="仿宋" w:hAnsi="仿宋" w:cs="仿宋" w:hint="eastAsia"/>
          <w:sz w:val="30"/>
          <w:szCs w:val="30"/>
          <w:shd w:val="clear" w:color="auto" w:fill="FFFFFF"/>
        </w:rPr>
        <w:t>、付款凭证，或者办理日期</w:t>
      </w:r>
      <w:r>
        <w:rPr>
          <w:rFonts w:ascii="仿宋" w:eastAsia="仿宋" w:hAnsi="仿宋" w:cs="仿宋" w:hint="eastAsia"/>
          <w:sz w:val="30"/>
          <w:szCs w:val="30"/>
          <w:shd w:val="clear" w:color="auto" w:fill="FFFFFF"/>
        </w:rPr>
        <w:t>3</w:t>
      </w:r>
      <w:r>
        <w:rPr>
          <w:rFonts w:ascii="仿宋" w:eastAsia="仿宋" w:hAnsi="仿宋" w:cs="仿宋" w:hint="eastAsia"/>
          <w:sz w:val="30"/>
          <w:szCs w:val="30"/>
          <w:shd w:val="clear" w:color="auto" w:fill="FFFFFF"/>
        </w:rPr>
        <w:t>年以内的《不动产权证书》和付款凭证</w:t>
      </w:r>
      <w:r>
        <w:rPr>
          <w:rFonts w:ascii="仿宋" w:eastAsia="仿宋" w:hAnsi="仿宋" w:cs="仿宋" w:hint="eastAsia"/>
          <w:sz w:val="30"/>
          <w:szCs w:val="30"/>
          <w:shd w:val="clear" w:color="auto" w:fill="FFFFFF"/>
        </w:rPr>
        <w:t>。</w:t>
      </w:r>
      <w:r>
        <w:rPr>
          <w:rFonts w:ascii="仿宋" w:eastAsia="仿宋" w:hAnsi="仿宋" w:cs="仿宋" w:hint="eastAsia"/>
          <w:sz w:val="30"/>
          <w:szCs w:val="30"/>
          <w:shd w:val="clear" w:color="auto" w:fill="FFFFFF"/>
        </w:rPr>
        <w:t>异地购房的，填写资料真实性承诺书和授权购房地住房公积金中心协助核查购房行为真实性的资料。</w:t>
      </w:r>
    </w:p>
    <w:p w:rsidR="00CE216B" w:rsidRDefault="00C66634">
      <w:pPr>
        <w:rPr>
          <w:rFonts w:ascii="仿宋" w:eastAsia="仿宋" w:hAnsi="仿宋" w:cs="仿宋"/>
          <w:sz w:val="30"/>
          <w:szCs w:val="30"/>
          <w:shd w:val="clear" w:color="auto" w:fill="FFFFFF"/>
        </w:rPr>
      </w:pPr>
      <w:r>
        <w:rPr>
          <w:rFonts w:ascii="仿宋" w:eastAsia="仿宋" w:hAnsi="仿宋" w:cs="仿宋" w:hint="eastAsia"/>
          <w:sz w:val="30"/>
          <w:szCs w:val="30"/>
          <w:shd w:val="clear" w:color="auto" w:fill="FFFFFF"/>
        </w:rPr>
        <w:t xml:space="preserve">    </w:t>
      </w:r>
      <w:r>
        <w:rPr>
          <w:rFonts w:ascii="仿宋" w:eastAsia="仿宋" w:hAnsi="仿宋" w:cs="仿宋" w:hint="eastAsia"/>
          <w:sz w:val="30"/>
          <w:szCs w:val="30"/>
          <w:shd w:val="clear" w:color="auto" w:fill="FFFFFF"/>
        </w:rPr>
        <w:t>注意事项：</w:t>
      </w:r>
      <w:r>
        <w:rPr>
          <w:rFonts w:ascii="仿宋" w:eastAsia="仿宋" w:hAnsi="仿宋" w:cs="仿宋" w:hint="eastAsia"/>
          <w:sz w:val="30"/>
          <w:szCs w:val="30"/>
          <w:shd w:val="clear" w:color="auto" w:fill="FFFFFF"/>
        </w:rPr>
        <w:t> </w:t>
      </w:r>
    </w:p>
    <w:p w:rsidR="00CE216B" w:rsidRDefault="00C66634">
      <w:pPr>
        <w:ind w:firstLineChars="200" w:firstLine="600"/>
        <w:rPr>
          <w:rFonts w:ascii="仿宋" w:eastAsia="仿宋" w:hAnsi="仿宋" w:cs="仿宋"/>
          <w:sz w:val="30"/>
          <w:szCs w:val="30"/>
          <w:shd w:val="clear" w:color="auto" w:fill="FFFFFF"/>
        </w:rPr>
      </w:pPr>
      <w:r>
        <w:rPr>
          <w:rFonts w:ascii="仿宋" w:eastAsia="仿宋" w:hAnsi="仿宋" w:cs="仿宋" w:hint="eastAsia"/>
          <w:color w:val="333333"/>
          <w:sz w:val="30"/>
          <w:szCs w:val="30"/>
        </w:rPr>
        <w:t>（</w:t>
      </w:r>
      <w:r>
        <w:rPr>
          <w:rFonts w:ascii="仿宋" w:eastAsia="仿宋" w:hAnsi="仿宋" w:cs="仿宋" w:hint="eastAsia"/>
          <w:color w:val="333333"/>
          <w:sz w:val="30"/>
          <w:szCs w:val="30"/>
        </w:rPr>
        <w:t>1</w:t>
      </w:r>
      <w:r>
        <w:rPr>
          <w:rFonts w:ascii="仿宋" w:eastAsia="仿宋" w:hAnsi="仿宋" w:cs="仿宋" w:hint="eastAsia"/>
          <w:color w:val="333333"/>
          <w:sz w:val="30"/>
          <w:szCs w:val="30"/>
        </w:rPr>
        <w:t>）</w:t>
      </w:r>
      <w:r>
        <w:rPr>
          <w:rFonts w:ascii="仿宋" w:eastAsia="仿宋" w:hAnsi="仿宋" w:cs="仿宋" w:hint="eastAsia"/>
          <w:sz w:val="30"/>
          <w:szCs w:val="30"/>
          <w:shd w:val="clear" w:color="auto" w:fill="FFFFFF"/>
        </w:rPr>
        <w:t>可以同时申请提取本人、配偶的住房公积金</w:t>
      </w:r>
      <w:r>
        <w:rPr>
          <w:rFonts w:ascii="仿宋" w:eastAsia="仿宋" w:hAnsi="仿宋" w:cs="仿宋" w:hint="eastAsia"/>
          <w:sz w:val="30"/>
          <w:szCs w:val="30"/>
          <w:shd w:val="clear" w:color="auto" w:fill="FFFFFF"/>
        </w:rPr>
        <w:t>; </w:t>
      </w:r>
    </w:p>
    <w:p w:rsidR="00CE216B" w:rsidRDefault="00C66634">
      <w:pPr>
        <w:rPr>
          <w:rFonts w:ascii="仿宋" w:eastAsia="仿宋" w:hAnsi="仿宋" w:cs="仿宋"/>
          <w:sz w:val="30"/>
          <w:szCs w:val="30"/>
          <w:shd w:val="clear" w:color="auto" w:fill="FFFFFF"/>
        </w:rPr>
      </w:pPr>
      <w:r>
        <w:rPr>
          <w:rFonts w:ascii="仿宋" w:eastAsia="仿宋" w:hAnsi="仿宋" w:cs="仿宋" w:hint="eastAsia"/>
          <w:sz w:val="30"/>
          <w:szCs w:val="30"/>
          <w:shd w:val="clear" w:color="auto" w:fill="FFFFFF"/>
        </w:rPr>
        <w:t xml:space="preserve">　　（</w:t>
      </w:r>
      <w:r>
        <w:rPr>
          <w:rFonts w:ascii="仿宋" w:eastAsia="仿宋" w:hAnsi="仿宋" w:cs="仿宋" w:hint="eastAsia"/>
          <w:sz w:val="30"/>
          <w:szCs w:val="30"/>
          <w:shd w:val="clear" w:color="auto" w:fill="FFFFFF"/>
        </w:rPr>
        <w:t>2</w:t>
      </w:r>
      <w:r>
        <w:rPr>
          <w:rFonts w:ascii="仿宋" w:eastAsia="仿宋" w:hAnsi="仿宋" w:cs="仿宋" w:hint="eastAsia"/>
          <w:sz w:val="30"/>
          <w:szCs w:val="30"/>
          <w:shd w:val="clear" w:color="auto" w:fill="FFFFFF"/>
        </w:rPr>
        <w:t>）委托他人办理的须出具委托公证书</w:t>
      </w:r>
      <w:r>
        <w:rPr>
          <w:rFonts w:ascii="仿宋" w:eastAsia="仿宋" w:hAnsi="仿宋" w:cs="仿宋" w:hint="eastAsia"/>
          <w:sz w:val="30"/>
          <w:szCs w:val="30"/>
          <w:shd w:val="clear" w:color="auto" w:fill="FFFFFF"/>
        </w:rPr>
        <w:t>; </w:t>
      </w:r>
    </w:p>
    <w:p w:rsidR="00CE216B" w:rsidRDefault="00C66634">
      <w:pPr>
        <w:rPr>
          <w:rFonts w:ascii="仿宋" w:eastAsia="仿宋" w:hAnsi="仿宋" w:cs="仿宋"/>
          <w:sz w:val="30"/>
          <w:szCs w:val="30"/>
          <w:shd w:val="clear" w:color="auto" w:fill="FFFFFF"/>
        </w:rPr>
      </w:pPr>
      <w:r>
        <w:rPr>
          <w:rFonts w:ascii="仿宋" w:eastAsia="仿宋" w:hAnsi="仿宋" w:cs="仿宋" w:hint="eastAsia"/>
          <w:sz w:val="30"/>
          <w:szCs w:val="30"/>
          <w:shd w:val="clear" w:color="auto" w:fill="FFFFFF"/>
        </w:rPr>
        <w:t xml:space="preserve">　　（</w:t>
      </w:r>
      <w:r>
        <w:rPr>
          <w:rFonts w:ascii="仿宋" w:eastAsia="仿宋" w:hAnsi="仿宋" w:cs="仿宋" w:hint="eastAsia"/>
          <w:sz w:val="30"/>
          <w:szCs w:val="30"/>
          <w:shd w:val="clear" w:color="auto" w:fill="FFFFFF"/>
        </w:rPr>
        <w:t>3</w:t>
      </w:r>
      <w:r>
        <w:rPr>
          <w:rFonts w:ascii="仿宋" w:eastAsia="仿宋" w:hAnsi="仿宋" w:cs="仿宋" w:hint="eastAsia"/>
          <w:sz w:val="30"/>
          <w:szCs w:val="30"/>
          <w:shd w:val="clear" w:color="auto" w:fill="FFFFFF"/>
        </w:rPr>
        <w:t>）提取后的个人住房公积金账户应当保留余额，每年度只能提取一次。</w:t>
      </w:r>
      <w:r>
        <w:rPr>
          <w:rFonts w:ascii="仿宋" w:eastAsia="仿宋" w:hAnsi="仿宋" w:cs="仿宋" w:hint="eastAsia"/>
          <w:sz w:val="30"/>
          <w:szCs w:val="30"/>
          <w:shd w:val="clear" w:color="auto" w:fill="FFFFFF"/>
        </w:rPr>
        <w:t> </w:t>
      </w:r>
    </w:p>
    <w:p w:rsidR="00CE216B" w:rsidRDefault="00C66634">
      <w:pPr>
        <w:spacing w:line="560" w:lineRule="exact"/>
        <w:ind w:firstLineChars="200" w:firstLine="602"/>
        <w:rPr>
          <w:rFonts w:ascii="黑体" w:eastAsia="黑体" w:hAnsi="黑体" w:cs="黑体"/>
          <w:sz w:val="32"/>
          <w:szCs w:val="32"/>
        </w:rPr>
      </w:pPr>
      <w:r>
        <w:rPr>
          <w:rStyle w:val="a8"/>
          <w:rFonts w:ascii="仿宋" w:eastAsia="仿宋" w:hAnsi="仿宋" w:cs="仿宋" w:hint="eastAsia"/>
          <w:color w:val="333333"/>
          <w:kern w:val="0"/>
          <w:sz w:val="30"/>
          <w:szCs w:val="30"/>
          <w:lang/>
        </w:rPr>
        <w:t>2.</w:t>
      </w:r>
      <w:r>
        <w:rPr>
          <w:rStyle w:val="a8"/>
          <w:rFonts w:ascii="仿宋" w:eastAsia="仿宋" w:hAnsi="仿宋" w:cs="仿宋" w:hint="eastAsia"/>
          <w:color w:val="333333"/>
          <w:kern w:val="0"/>
          <w:sz w:val="30"/>
          <w:szCs w:val="30"/>
          <w:lang/>
        </w:rPr>
        <w:t>线上忻州住房公积金微信公众号渠道办理流程：</w:t>
      </w:r>
    </w:p>
    <w:p w:rsidR="00CE216B" w:rsidRDefault="00C6663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）微信公众号</w:t>
      </w:r>
      <w:r>
        <w:rPr>
          <w:rFonts w:ascii="仿宋" w:eastAsia="仿宋" w:hAnsi="仿宋" w:cs="仿宋" w:hint="eastAsia"/>
          <w:sz w:val="32"/>
          <w:szCs w:val="32"/>
        </w:rPr>
        <w:t>人脸识别登录后</w:t>
      </w:r>
      <w:r>
        <w:rPr>
          <w:rFonts w:ascii="仿宋" w:eastAsia="仿宋" w:hAnsi="仿宋" w:cs="仿宋" w:hint="eastAsia"/>
          <w:sz w:val="32"/>
          <w:szCs w:val="32"/>
        </w:rPr>
        <w:t>，先进行信息授权，</w:t>
      </w:r>
      <w:r>
        <w:rPr>
          <w:rFonts w:ascii="仿宋" w:eastAsia="仿宋" w:hAnsi="仿宋" w:cs="仿宋" w:hint="eastAsia"/>
          <w:sz w:val="32"/>
          <w:szCs w:val="32"/>
        </w:rPr>
        <w:t>选择</w:t>
      </w:r>
      <w:r>
        <w:rPr>
          <w:rFonts w:ascii="仿宋" w:eastAsia="仿宋" w:hAnsi="仿宋" w:cs="仿宋" w:hint="eastAsia"/>
          <w:sz w:val="32"/>
          <w:szCs w:val="32"/>
        </w:rPr>
        <w:t>“信息授权”</w:t>
      </w:r>
      <w:r>
        <w:rPr>
          <w:rFonts w:ascii="仿宋" w:eastAsia="仿宋" w:hAnsi="仿宋" w:cs="仿宋" w:hint="eastAsia"/>
          <w:sz w:val="32"/>
          <w:szCs w:val="32"/>
        </w:rPr>
        <w:t>模块</w:t>
      </w:r>
      <w:r>
        <w:rPr>
          <w:rFonts w:ascii="仿宋" w:eastAsia="仿宋" w:hAnsi="仿宋" w:cs="仿宋" w:hint="eastAsia"/>
          <w:sz w:val="32"/>
          <w:szCs w:val="32"/>
        </w:rPr>
        <w:t>，点击“自主授权”后，</w:t>
      </w:r>
      <w:r>
        <w:rPr>
          <w:rFonts w:ascii="仿宋" w:eastAsia="仿宋" w:hAnsi="仿宋" w:cs="仿宋" w:hint="eastAsia"/>
          <w:sz w:val="32"/>
          <w:szCs w:val="32"/>
        </w:rPr>
        <w:t>选择</w:t>
      </w:r>
      <w:r>
        <w:rPr>
          <w:rFonts w:ascii="仿宋" w:eastAsia="仿宋" w:hAnsi="仿宋" w:cs="仿宋" w:hint="eastAsia"/>
          <w:sz w:val="32"/>
          <w:szCs w:val="32"/>
        </w:rPr>
        <w:t>“</w:t>
      </w:r>
      <w:r>
        <w:rPr>
          <w:rFonts w:ascii="仿宋" w:eastAsia="仿宋" w:hAnsi="仿宋" w:cs="仿宋" w:hint="eastAsia"/>
          <w:sz w:val="32"/>
          <w:szCs w:val="32"/>
        </w:rPr>
        <w:t>提取</w:t>
      </w:r>
      <w:r>
        <w:rPr>
          <w:rFonts w:ascii="仿宋" w:eastAsia="仿宋" w:hAnsi="仿宋" w:cs="仿宋" w:hint="eastAsia"/>
          <w:sz w:val="32"/>
          <w:szCs w:val="32"/>
        </w:rPr>
        <w:t>业务”模块</w:t>
      </w:r>
      <w:r>
        <w:rPr>
          <w:rFonts w:ascii="仿宋" w:eastAsia="仿宋" w:hAnsi="仿宋" w:cs="仿宋" w:hint="eastAsia"/>
          <w:sz w:val="32"/>
          <w:szCs w:val="32"/>
        </w:rPr>
        <w:t>—购房提取（省内网签房</w:t>
      </w:r>
      <w:r>
        <w:rPr>
          <w:rFonts w:ascii="仿宋" w:eastAsia="仿宋" w:hAnsi="仿宋" w:cs="仿宋" w:hint="eastAsia"/>
          <w:sz w:val="32"/>
          <w:szCs w:val="32"/>
        </w:rPr>
        <w:t>屋</w:t>
      </w:r>
      <w:r>
        <w:rPr>
          <w:rFonts w:ascii="仿宋" w:eastAsia="仿宋" w:hAnsi="仿宋" w:cs="仿宋" w:hint="eastAsia"/>
          <w:sz w:val="32"/>
          <w:szCs w:val="32"/>
        </w:rPr>
        <w:t>）</w:t>
      </w:r>
    </w:p>
    <w:p w:rsidR="00CE216B" w:rsidRDefault="00C66634">
      <w:pPr>
        <w:jc w:val="center"/>
      </w:pPr>
      <w:r>
        <w:rPr>
          <w:noProof/>
        </w:rPr>
        <w:lastRenderedPageBreak/>
        <w:drawing>
          <wp:inline distT="0" distB="0" distL="0" distR="0">
            <wp:extent cx="2924810" cy="3583305"/>
            <wp:effectExtent l="0" t="0" r="889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cstate="print"/>
                    <a:stretch>
                      <a:fillRect/>
                    </a:stretch>
                  </pic:blipFill>
                  <pic:spPr>
                    <a:xfrm>
                      <a:off x="0" y="0"/>
                      <a:ext cx="2924810" cy="3583305"/>
                    </a:xfrm>
                    <a:prstGeom prst="rect">
                      <a:avLst/>
                    </a:prstGeom>
                  </pic:spPr>
                </pic:pic>
              </a:graphicData>
            </a:graphic>
          </wp:inline>
        </w:drawing>
      </w:r>
    </w:p>
    <w:p w:rsidR="00CE216B" w:rsidRDefault="00C6663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在</w:t>
      </w:r>
      <w:r>
        <w:rPr>
          <w:rFonts w:ascii="仿宋" w:eastAsia="仿宋" w:hAnsi="仿宋" w:cs="仿宋" w:hint="eastAsia"/>
          <w:sz w:val="32"/>
          <w:szCs w:val="32"/>
        </w:rPr>
        <w:t>“</w:t>
      </w:r>
      <w:r>
        <w:rPr>
          <w:rFonts w:ascii="仿宋" w:eastAsia="仿宋" w:hAnsi="仿宋" w:cs="仿宋" w:hint="eastAsia"/>
          <w:sz w:val="32"/>
          <w:szCs w:val="32"/>
        </w:rPr>
        <w:t>信息核查</w:t>
      </w:r>
      <w:r>
        <w:rPr>
          <w:rFonts w:ascii="仿宋" w:eastAsia="仿宋" w:hAnsi="仿宋" w:cs="仿宋" w:hint="eastAsia"/>
          <w:sz w:val="32"/>
          <w:szCs w:val="32"/>
        </w:rPr>
        <w:t>”</w:t>
      </w:r>
      <w:r>
        <w:rPr>
          <w:rFonts w:ascii="仿宋" w:eastAsia="仿宋" w:hAnsi="仿宋" w:cs="仿宋" w:hint="eastAsia"/>
          <w:sz w:val="32"/>
          <w:szCs w:val="32"/>
        </w:rPr>
        <w:t>页面选择</w:t>
      </w:r>
      <w:r>
        <w:rPr>
          <w:rFonts w:ascii="仿宋" w:eastAsia="仿宋" w:hAnsi="仿宋" w:cs="仿宋" w:hint="eastAsia"/>
          <w:sz w:val="32"/>
          <w:szCs w:val="32"/>
        </w:rPr>
        <w:t>或者</w:t>
      </w:r>
      <w:r>
        <w:rPr>
          <w:rFonts w:ascii="仿宋" w:eastAsia="仿宋" w:hAnsi="仿宋" w:cs="仿宋" w:hint="eastAsia"/>
          <w:sz w:val="32"/>
          <w:szCs w:val="32"/>
        </w:rPr>
        <w:t>输入：购房凭证类型（分为网签合同和不动产证），购房地（只有省内城市数据可以选择），购房凭证号码（网签合同号和不动产证号）</w:t>
      </w:r>
      <w:r>
        <w:rPr>
          <w:rFonts w:ascii="仿宋" w:eastAsia="仿宋" w:hAnsi="仿宋" w:cs="仿宋" w:hint="eastAsia"/>
          <w:sz w:val="32"/>
          <w:szCs w:val="32"/>
        </w:rPr>
        <w:t>等三项内容后，点击“联网核查”</w:t>
      </w:r>
    </w:p>
    <w:p w:rsidR="00CE216B" w:rsidRDefault="00C66634">
      <w:pPr>
        <w:ind w:firstLineChars="200" w:firstLine="640"/>
        <w:rPr>
          <w:rFonts w:ascii="仿宋" w:eastAsia="仿宋" w:hAnsi="仿宋" w:cs="仿宋"/>
          <w:sz w:val="32"/>
          <w:szCs w:val="32"/>
        </w:rPr>
      </w:pPr>
      <w:r>
        <w:rPr>
          <w:rFonts w:ascii="仿宋" w:eastAsia="仿宋" w:hAnsi="仿宋" w:cs="仿宋" w:hint="eastAsia"/>
          <w:sz w:val="32"/>
          <w:szCs w:val="32"/>
        </w:rPr>
        <w:t>注：太原网签合同示例：</w:t>
      </w:r>
      <w:r>
        <w:rPr>
          <w:rFonts w:ascii="仿宋" w:eastAsia="仿宋" w:hAnsi="仿宋" w:cs="仿宋" w:hint="eastAsia"/>
          <w:sz w:val="32"/>
          <w:szCs w:val="32"/>
        </w:rPr>
        <w:t>2020*******</w:t>
      </w:r>
    </w:p>
    <w:p w:rsidR="00CE216B" w:rsidRDefault="00C66634">
      <w:pPr>
        <w:ind w:firstLineChars="200" w:firstLine="640"/>
        <w:rPr>
          <w:rFonts w:ascii="仿宋" w:eastAsia="仿宋" w:hAnsi="仿宋" w:cs="仿宋"/>
          <w:sz w:val="32"/>
          <w:szCs w:val="32"/>
        </w:rPr>
      </w:pPr>
      <w:r>
        <w:rPr>
          <w:rFonts w:ascii="仿宋" w:eastAsia="仿宋" w:hAnsi="仿宋" w:cs="仿宋" w:hint="eastAsia"/>
          <w:sz w:val="32"/>
          <w:szCs w:val="32"/>
        </w:rPr>
        <w:t>太原不动产号示例：晋（</w:t>
      </w:r>
      <w:r>
        <w:rPr>
          <w:rFonts w:ascii="仿宋" w:eastAsia="仿宋" w:hAnsi="仿宋" w:cs="仿宋" w:hint="eastAsia"/>
          <w:sz w:val="32"/>
          <w:szCs w:val="32"/>
        </w:rPr>
        <w:t>2022</w:t>
      </w:r>
      <w:r>
        <w:rPr>
          <w:rFonts w:ascii="仿宋" w:eastAsia="仿宋" w:hAnsi="仿宋" w:cs="仿宋" w:hint="eastAsia"/>
          <w:sz w:val="32"/>
          <w:szCs w:val="32"/>
        </w:rPr>
        <w:t>）太原市不动产权第</w:t>
      </w:r>
      <w:r>
        <w:rPr>
          <w:rFonts w:ascii="仿宋" w:eastAsia="仿宋" w:hAnsi="仿宋" w:cs="仿宋" w:hint="eastAsia"/>
          <w:sz w:val="32"/>
          <w:szCs w:val="32"/>
        </w:rPr>
        <w:t>****</w:t>
      </w:r>
      <w:r>
        <w:rPr>
          <w:rFonts w:ascii="仿宋" w:eastAsia="仿宋" w:hAnsi="仿宋" w:cs="仿宋" w:hint="eastAsia"/>
          <w:sz w:val="32"/>
          <w:szCs w:val="32"/>
        </w:rPr>
        <w:t>号</w:t>
      </w:r>
    </w:p>
    <w:p w:rsidR="00CE216B" w:rsidRDefault="00C66634">
      <w:pPr>
        <w:ind w:firstLineChars="200" w:firstLine="640"/>
        <w:rPr>
          <w:rFonts w:ascii="仿宋" w:eastAsia="仿宋" w:hAnsi="仿宋" w:cs="仿宋"/>
          <w:sz w:val="32"/>
          <w:szCs w:val="32"/>
        </w:rPr>
      </w:pPr>
      <w:r>
        <w:rPr>
          <w:rFonts w:ascii="仿宋" w:eastAsia="仿宋" w:hAnsi="仿宋" w:cs="仿宋" w:hint="eastAsia"/>
          <w:sz w:val="32"/>
          <w:szCs w:val="32"/>
        </w:rPr>
        <w:t>忻州网签合同示例：忻府合同</w:t>
      </w:r>
      <w:r>
        <w:rPr>
          <w:rFonts w:ascii="仿宋" w:eastAsia="仿宋" w:hAnsi="仿宋" w:cs="仿宋" w:hint="eastAsia"/>
          <w:sz w:val="32"/>
          <w:szCs w:val="32"/>
        </w:rPr>
        <w:t>2022******</w:t>
      </w:r>
      <w:r>
        <w:rPr>
          <w:rFonts w:ascii="仿宋" w:eastAsia="仿宋" w:hAnsi="仿宋" w:cs="仿宋" w:hint="eastAsia"/>
          <w:sz w:val="32"/>
          <w:szCs w:val="32"/>
        </w:rPr>
        <w:t>号</w:t>
      </w:r>
    </w:p>
    <w:p w:rsidR="00CE216B" w:rsidRDefault="00C66634">
      <w:pPr>
        <w:ind w:firstLineChars="200" w:firstLine="640"/>
        <w:rPr>
          <w:rFonts w:ascii="仿宋" w:eastAsia="仿宋" w:hAnsi="仿宋" w:cs="仿宋"/>
          <w:sz w:val="32"/>
          <w:szCs w:val="32"/>
        </w:rPr>
      </w:pPr>
      <w:r>
        <w:rPr>
          <w:rFonts w:ascii="仿宋" w:eastAsia="仿宋" w:hAnsi="仿宋" w:cs="仿宋" w:hint="eastAsia"/>
          <w:sz w:val="32"/>
          <w:szCs w:val="32"/>
        </w:rPr>
        <w:t>忻州不动产号示例：晋</w:t>
      </w:r>
      <w:r>
        <w:rPr>
          <w:rFonts w:ascii="仿宋" w:eastAsia="仿宋" w:hAnsi="仿宋" w:cs="仿宋" w:hint="eastAsia"/>
          <w:sz w:val="32"/>
          <w:szCs w:val="32"/>
        </w:rPr>
        <w:t>(2022)</w:t>
      </w:r>
      <w:r>
        <w:rPr>
          <w:rFonts w:ascii="仿宋" w:eastAsia="仿宋" w:hAnsi="仿宋" w:cs="仿宋" w:hint="eastAsia"/>
          <w:sz w:val="32"/>
          <w:szCs w:val="32"/>
        </w:rPr>
        <w:t>忻州市不动产权第</w:t>
      </w:r>
      <w:r>
        <w:rPr>
          <w:rFonts w:ascii="仿宋" w:eastAsia="仿宋" w:hAnsi="仿宋" w:cs="仿宋" w:hint="eastAsia"/>
          <w:sz w:val="32"/>
          <w:szCs w:val="32"/>
        </w:rPr>
        <w:t>*****</w:t>
      </w:r>
      <w:r>
        <w:rPr>
          <w:rFonts w:ascii="仿宋" w:eastAsia="仿宋" w:hAnsi="仿宋" w:cs="仿宋" w:hint="eastAsia"/>
          <w:sz w:val="32"/>
          <w:szCs w:val="32"/>
        </w:rPr>
        <w:t>号</w:t>
      </w:r>
    </w:p>
    <w:p w:rsidR="00CE216B" w:rsidRDefault="00C66634">
      <w:pPr>
        <w:jc w:val="center"/>
      </w:pPr>
      <w:r>
        <w:rPr>
          <w:noProof/>
        </w:rPr>
        <w:lastRenderedPageBreak/>
        <w:drawing>
          <wp:inline distT="0" distB="0" distL="0" distR="0">
            <wp:extent cx="2985135" cy="4289425"/>
            <wp:effectExtent l="0" t="0" r="571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cstate="print"/>
                    <a:stretch>
                      <a:fillRect/>
                    </a:stretch>
                  </pic:blipFill>
                  <pic:spPr>
                    <a:xfrm>
                      <a:off x="0" y="0"/>
                      <a:ext cx="2985135" cy="4289425"/>
                    </a:xfrm>
                    <a:prstGeom prst="rect">
                      <a:avLst/>
                    </a:prstGeom>
                  </pic:spPr>
                </pic:pic>
              </a:graphicData>
            </a:graphic>
          </wp:inline>
        </w:drawing>
      </w:r>
    </w:p>
    <w:p w:rsidR="00CE216B" w:rsidRDefault="00C66634">
      <w:pPr>
        <w:ind w:firstLineChars="200" w:firstLine="640"/>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若成功获取数据后，核对房屋总价及交易时间，确认信息后</w:t>
      </w:r>
      <w:r>
        <w:rPr>
          <w:rFonts w:ascii="仿宋" w:eastAsia="仿宋" w:hAnsi="仿宋" w:cs="仿宋" w:hint="eastAsia"/>
          <w:sz w:val="32"/>
          <w:szCs w:val="32"/>
        </w:rPr>
        <w:t>，</w:t>
      </w:r>
      <w:r>
        <w:rPr>
          <w:rFonts w:ascii="仿宋" w:eastAsia="仿宋" w:hAnsi="仿宋" w:cs="仿宋" w:hint="eastAsia"/>
          <w:sz w:val="32"/>
          <w:szCs w:val="32"/>
        </w:rPr>
        <w:t>即可进行下一步</w:t>
      </w:r>
    </w:p>
    <w:p w:rsidR="00CE216B" w:rsidRDefault="00C66634">
      <w:pPr>
        <w:jc w:val="center"/>
      </w:pPr>
      <w:r>
        <w:rPr>
          <w:noProof/>
        </w:rPr>
        <w:drawing>
          <wp:inline distT="0" distB="0" distL="0" distR="0">
            <wp:extent cx="3117850" cy="238125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cstate="print"/>
                    <a:stretch>
                      <a:fillRect/>
                    </a:stretch>
                  </pic:blipFill>
                  <pic:spPr>
                    <a:xfrm>
                      <a:off x="0" y="0"/>
                      <a:ext cx="3117850" cy="2381250"/>
                    </a:xfrm>
                    <a:prstGeom prst="rect">
                      <a:avLst/>
                    </a:prstGeom>
                  </pic:spPr>
                </pic:pic>
              </a:graphicData>
            </a:graphic>
          </wp:inline>
        </w:drawing>
      </w:r>
    </w:p>
    <w:p w:rsidR="00CE216B" w:rsidRDefault="00C66634">
      <w:pPr>
        <w:jc w:val="center"/>
      </w:pPr>
      <w:r>
        <w:rPr>
          <w:noProof/>
        </w:rPr>
        <w:lastRenderedPageBreak/>
        <w:drawing>
          <wp:inline distT="0" distB="0" distL="0" distR="0">
            <wp:extent cx="3042285" cy="3515995"/>
            <wp:effectExtent l="0" t="0" r="5715"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cstate="print"/>
                    <a:stretch>
                      <a:fillRect/>
                    </a:stretch>
                  </pic:blipFill>
                  <pic:spPr>
                    <a:xfrm>
                      <a:off x="0" y="0"/>
                      <a:ext cx="3042285" cy="3515995"/>
                    </a:xfrm>
                    <a:prstGeom prst="rect">
                      <a:avLst/>
                    </a:prstGeom>
                  </pic:spPr>
                </pic:pic>
              </a:graphicData>
            </a:graphic>
          </wp:inline>
        </w:drawing>
      </w:r>
    </w:p>
    <w:p w:rsidR="00CE216B" w:rsidRDefault="00CE216B">
      <w:pPr>
        <w:ind w:firstLineChars="200" w:firstLine="640"/>
        <w:rPr>
          <w:rFonts w:ascii="仿宋" w:eastAsia="仿宋" w:hAnsi="仿宋" w:cs="仿宋"/>
          <w:sz w:val="32"/>
          <w:szCs w:val="32"/>
        </w:rPr>
      </w:pPr>
    </w:p>
    <w:p w:rsidR="00CE216B" w:rsidRDefault="00C6663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信息确认后，选择收款银行，输入收款银行账号，点击下一步</w:t>
      </w:r>
    </w:p>
    <w:p w:rsidR="00CE216B" w:rsidRDefault="00CE216B">
      <w:pPr>
        <w:ind w:firstLineChars="200" w:firstLine="640"/>
        <w:rPr>
          <w:rFonts w:ascii="仿宋" w:eastAsia="仿宋" w:hAnsi="仿宋" w:cs="仿宋"/>
          <w:sz w:val="32"/>
          <w:szCs w:val="32"/>
        </w:rPr>
      </w:pPr>
    </w:p>
    <w:p w:rsidR="00CE216B" w:rsidRDefault="00CE216B">
      <w:pPr>
        <w:ind w:firstLineChars="200" w:firstLine="640"/>
        <w:rPr>
          <w:rFonts w:ascii="仿宋" w:eastAsia="仿宋" w:hAnsi="仿宋" w:cs="仿宋"/>
          <w:sz w:val="32"/>
          <w:szCs w:val="32"/>
        </w:rPr>
      </w:pPr>
    </w:p>
    <w:p w:rsidR="00CE216B" w:rsidRDefault="00C66634">
      <w:pPr>
        <w:ind w:firstLineChars="200" w:firstLine="420"/>
        <w:rPr>
          <w:rFonts w:ascii="仿宋" w:eastAsia="仿宋" w:hAnsi="仿宋" w:cs="仿宋"/>
          <w:sz w:val="32"/>
          <w:szCs w:val="32"/>
        </w:rPr>
      </w:pPr>
      <w:r>
        <w:rPr>
          <w:noProof/>
        </w:rPr>
        <w:drawing>
          <wp:anchor distT="0" distB="0" distL="0" distR="0" simplePos="0" relativeHeight="251670528" behindDoc="1" locked="0" layoutInCell="1" allowOverlap="1">
            <wp:simplePos x="0" y="0"/>
            <wp:positionH relativeFrom="column">
              <wp:posOffset>1009650</wp:posOffset>
            </wp:positionH>
            <wp:positionV relativeFrom="paragraph">
              <wp:posOffset>-544830</wp:posOffset>
            </wp:positionV>
            <wp:extent cx="3664585" cy="2725420"/>
            <wp:effectExtent l="0" t="0" r="12065" b="177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stretch>
                      <a:fillRect/>
                    </a:stretch>
                  </pic:blipFill>
                  <pic:spPr>
                    <a:xfrm>
                      <a:off x="0" y="0"/>
                      <a:ext cx="3664585" cy="2725420"/>
                    </a:xfrm>
                    <a:prstGeom prst="rect">
                      <a:avLst/>
                    </a:prstGeom>
                  </pic:spPr>
                </pic:pic>
              </a:graphicData>
            </a:graphic>
          </wp:anchor>
        </w:drawing>
      </w:r>
    </w:p>
    <w:p w:rsidR="00CE216B" w:rsidRDefault="00CE216B">
      <w:pPr>
        <w:ind w:firstLineChars="200" w:firstLine="640"/>
        <w:rPr>
          <w:rFonts w:ascii="仿宋" w:eastAsia="仿宋" w:hAnsi="仿宋" w:cs="仿宋"/>
          <w:sz w:val="32"/>
          <w:szCs w:val="32"/>
        </w:rPr>
      </w:pPr>
    </w:p>
    <w:p w:rsidR="00CE216B" w:rsidRDefault="00CE216B">
      <w:pPr>
        <w:ind w:firstLineChars="200" w:firstLine="640"/>
        <w:rPr>
          <w:rFonts w:ascii="仿宋" w:eastAsia="仿宋" w:hAnsi="仿宋" w:cs="仿宋"/>
          <w:sz w:val="32"/>
          <w:szCs w:val="32"/>
        </w:rPr>
      </w:pPr>
    </w:p>
    <w:p w:rsidR="00CE216B" w:rsidRDefault="00CE216B">
      <w:pPr>
        <w:ind w:firstLineChars="200" w:firstLine="640"/>
        <w:rPr>
          <w:rFonts w:ascii="仿宋" w:eastAsia="仿宋" w:hAnsi="仿宋" w:cs="仿宋"/>
          <w:sz w:val="32"/>
          <w:szCs w:val="32"/>
        </w:rPr>
      </w:pPr>
    </w:p>
    <w:p w:rsidR="00CE216B" w:rsidRDefault="00CE216B">
      <w:pPr>
        <w:ind w:firstLineChars="200" w:firstLine="640"/>
        <w:rPr>
          <w:rFonts w:ascii="仿宋" w:eastAsia="仿宋" w:hAnsi="仿宋" w:cs="仿宋"/>
          <w:sz w:val="32"/>
          <w:szCs w:val="32"/>
        </w:rPr>
      </w:pPr>
    </w:p>
    <w:p w:rsidR="00CE216B" w:rsidRDefault="00CE216B">
      <w:pPr>
        <w:ind w:firstLineChars="200" w:firstLine="640"/>
        <w:rPr>
          <w:rFonts w:ascii="仿宋" w:eastAsia="仿宋" w:hAnsi="仿宋" w:cs="仿宋"/>
          <w:sz w:val="32"/>
          <w:szCs w:val="32"/>
        </w:rPr>
      </w:pPr>
    </w:p>
    <w:p w:rsidR="00CE216B" w:rsidRDefault="00C66634">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在此页面中输入提取金额，点击“申请提取”即可办理完成，无须资料，无审核环节。</w:t>
      </w:r>
    </w:p>
    <w:p w:rsidR="00CE216B" w:rsidRDefault="00CE216B">
      <w:pPr>
        <w:jc w:val="center"/>
      </w:pPr>
    </w:p>
    <w:p w:rsidR="00CE216B" w:rsidRDefault="00CE216B">
      <w:pPr>
        <w:jc w:val="center"/>
      </w:pPr>
    </w:p>
    <w:p w:rsidR="00CE216B" w:rsidRDefault="00C66634">
      <w:pPr>
        <w:jc w:val="center"/>
      </w:pPr>
      <w:r>
        <w:rPr>
          <w:noProof/>
        </w:rPr>
        <w:drawing>
          <wp:inline distT="0" distB="0" distL="0" distR="0">
            <wp:extent cx="2604770" cy="3812540"/>
            <wp:effectExtent l="0" t="0" r="508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stretch>
                      <a:fillRect/>
                    </a:stretch>
                  </pic:blipFill>
                  <pic:spPr>
                    <a:xfrm>
                      <a:off x="0" y="0"/>
                      <a:ext cx="2604770" cy="3812540"/>
                    </a:xfrm>
                    <a:prstGeom prst="rect">
                      <a:avLst/>
                    </a:prstGeom>
                  </pic:spPr>
                </pic:pic>
              </a:graphicData>
            </a:graphic>
          </wp:inline>
        </w:drawing>
      </w:r>
    </w:p>
    <w:p w:rsidR="00CE216B" w:rsidRDefault="00CE216B">
      <w:pPr>
        <w:rPr>
          <w:rFonts w:ascii="仿宋" w:eastAsia="仿宋" w:hAnsi="仿宋" w:cs="仿宋"/>
          <w:sz w:val="32"/>
          <w:szCs w:val="32"/>
        </w:rPr>
      </w:pPr>
    </w:p>
    <w:p w:rsidR="00CE216B" w:rsidRDefault="00CE216B">
      <w:pPr>
        <w:spacing w:line="560" w:lineRule="exact"/>
        <w:ind w:firstLineChars="100" w:firstLine="321"/>
        <w:rPr>
          <w:rFonts w:ascii="楷体" w:eastAsia="楷体" w:hAnsi="楷体" w:cs="楷体"/>
          <w:b/>
          <w:bCs/>
          <w:sz w:val="32"/>
          <w:szCs w:val="32"/>
        </w:rPr>
      </w:pPr>
    </w:p>
    <w:p w:rsidR="00CE216B" w:rsidRDefault="00C66634">
      <w:pPr>
        <w:spacing w:line="560" w:lineRule="exact"/>
        <w:ind w:firstLineChars="100" w:firstLine="321"/>
        <w:rPr>
          <w:rFonts w:ascii="楷体" w:eastAsia="楷体" w:hAnsi="楷体" w:cs="楷体"/>
          <w:b/>
          <w:bCs/>
          <w:sz w:val="32"/>
          <w:szCs w:val="32"/>
        </w:rPr>
      </w:pPr>
      <w:r>
        <w:rPr>
          <w:rFonts w:ascii="楷体" w:eastAsia="楷体" w:hAnsi="楷体" w:cs="楷体" w:hint="eastAsia"/>
          <w:b/>
          <w:bCs/>
          <w:sz w:val="32"/>
          <w:szCs w:val="32"/>
        </w:rPr>
        <w:t>（二）</w:t>
      </w:r>
      <w:r>
        <w:rPr>
          <w:rFonts w:ascii="楷体" w:eastAsia="楷体" w:hAnsi="楷体" w:cs="楷体" w:hint="eastAsia"/>
          <w:b/>
          <w:bCs/>
          <w:sz w:val="32"/>
          <w:szCs w:val="32"/>
          <w:shd w:val="clear" w:color="auto" w:fill="FFFFFF"/>
        </w:rPr>
        <w:t>租赁住房的无房职工</w:t>
      </w:r>
      <w:r>
        <w:rPr>
          <w:rFonts w:ascii="楷体" w:eastAsia="楷体" w:hAnsi="楷体" w:cs="楷体" w:hint="eastAsia"/>
          <w:b/>
          <w:bCs/>
          <w:sz w:val="32"/>
          <w:szCs w:val="32"/>
        </w:rPr>
        <w:t>提取</w:t>
      </w:r>
    </w:p>
    <w:p w:rsidR="00CE216B" w:rsidRDefault="00C66634">
      <w:pPr>
        <w:spacing w:line="560" w:lineRule="exact"/>
        <w:ind w:firstLineChars="200" w:firstLine="643"/>
        <w:rPr>
          <w:rFonts w:ascii="仿宋" w:eastAsia="仿宋" w:hAnsi="仿宋" w:cs="仿宋"/>
          <w:color w:val="333333"/>
          <w:sz w:val="32"/>
          <w:szCs w:val="32"/>
        </w:rPr>
      </w:pPr>
      <w:r>
        <w:rPr>
          <w:rStyle w:val="a8"/>
          <w:rFonts w:ascii="仿宋" w:eastAsia="仿宋" w:hAnsi="仿宋" w:cs="仿宋" w:hint="eastAsia"/>
          <w:color w:val="333333"/>
          <w:kern w:val="0"/>
          <w:sz w:val="32"/>
          <w:szCs w:val="32"/>
          <w:lang/>
        </w:rPr>
        <w:t>1.</w:t>
      </w:r>
      <w:r>
        <w:rPr>
          <w:rStyle w:val="a8"/>
          <w:rFonts w:ascii="仿宋" w:eastAsia="仿宋" w:hAnsi="仿宋" w:cs="仿宋" w:hint="eastAsia"/>
          <w:color w:val="333333"/>
          <w:kern w:val="0"/>
          <w:sz w:val="32"/>
          <w:szCs w:val="32"/>
          <w:lang/>
        </w:rPr>
        <w:t>柜台渠道办理要件：</w:t>
      </w:r>
      <w:r>
        <w:rPr>
          <w:rStyle w:val="a8"/>
          <w:rFonts w:ascii="仿宋" w:eastAsia="仿宋" w:hAnsi="仿宋" w:cs="仿宋" w:hint="eastAsia"/>
          <w:color w:val="333333"/>
          <w:kern w:val="0"/>
          <w:sz w:val="32"/>
          <w:szCs w:val="32"/>
          <w:lang/>
        </w:rPr>
        <w:t> </w:t>
      </w:r>
      <w:r>
        <w:rPr>
          <w:rFonts w:ascii="仿宋" w:eastAsia="仿宋" w:hAnsi="仿宋" w:cs="仿宋" w:hint="eastAsia"/>
          <w:color w:val="333333"/>
          <w:kern w:val="0"/>
          <w:sz w:val="32"/>
          <w:szCs w:val="32"/>
          <w:lang/>
        </w:rPr>
        <w:t> </w:t>
      </w:r>
    </w:p>
    <w:p w:rsidR="00CE216B" w:rsidRDefault="00C66634">
      <w:pPr>
        <w:spacing w:line="520" w:lineRule="exact"/>
        <w:ind w:firstLineChars="200" w:firstLine="640"/>
        <w:outlineLvl w:val="1"/>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w:t>
      </w:r>
      <w:r>
        <w:rPr>
          <w:rFonts w:ascii="仿宋" w:eastAsia="仿宋" w:hAnsi="仿宋" w:hint="eastAsia"/>
          <w:sz w:val="32"/>
          <w:szCs w:val="32"/>
        </w:rPr>
        <w:t>职工本人身份证；</w:t>
      </w:r>
    </w:p>
    <w:p w:rsidR="00CE216B" w:rsidRDefault="00C66634">
      <w:pPr>
        <w:spacing w:line="520" w:lineRule="exact"/>
        <w:ind w:firstLineChars="200" w:firstLine="640"/>
        <w:outlineLvl w:val="1"/>
        <w:rPr>
          <w:rFonts w:ascii="仿宋" w:eastAsia="仿宋" w:hAnsi="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职工本人银行卡（工、农、中、建、交通银行）</w:t>
      </w:r>
      <w:r>
        <w:rPr>
          <w:rFonts w:ascii="仿宋" w:eastAsia="仿宋" w:hAnsi="仿宋" w:cs="仿宋" w:hint="eastAsia"/>
          <w:sz w:val="32"/>
          <w:szCs w:val="32"/>
        </w:rPr>
        <w:t>；</w:t>
      </w:r>
    </w:p>
    <w:p w:rsidR="00CE216B" w:rsidRDefault="00C66634">
      <w:pPr>
        <w:spacing w:line="520" w:lineRule="exact"/>
        <w:ind w:firstLineChars="200" w:firstLine="640"/>
        <w:outlineLvl w:val="1"/>
        <w:rPr>
          <w:rFonts w:ascii="仿宋" w:eastAsia="仿宋" w:hAnsi="仿宋" w:cs="仿宋_GB2312"/>
          <w:sz w:val="32"/>
          <w:szCs w:val="32"/>
          <w:shd w:val="clear" w:color="auto" w:fill="FFFFFF"/>
        </w:rPr>
      </w:pPr>
      <w:r>
        <w:rPr>
          <w:rFonts w:ascii="仿宋" w:eastAsia="仿宋" w:hAnsi="仿宋" w:hint="eastAsia"/>
          <w:color w:val="2B2B2B"/>
          <w:sz w:val="32"/>
          <w:szCs w:val="32"/>
        </w:rPr>
        <w:t>（</w:t>
      </w:r>
      <w:r>
        <w:rPr>
          <w:rFonts w:ascii="仿宋" w:eastAsia="仿宋" w:hAnsi="仿宋" w:hint="eastAsia"/>
          <w:color w:val="2B2B2B"/>
          <w:sz w:val="32"/>
          <w:szCs w:val="32"/>
        </w:rPr>
        <w:t>3</w:t>
      </w:r>
      <w:r>
        <w:rPr>
          <w:rFonts w:ascii="仿宋" w:eastAsia="仿宋" w:hAnsi="仿宋" w:hint="eastAsia"/>
          <w:color w:val="2B2B2B"/>
          <w:sz w:val="32"/>
          <w:szCs w:val="32"/>
        </w:rPr>
        <w:t>）</w:t>
      </w:r>
      <w:r>
        <w:rPr>
          <w:rFonts w:ascii="仿宋" w:eastAsia="仿宋" w:hAnsi="仿宋" w:hint="eastAsia"/>
          <w:color w:val="2B2B2B"/>
          <w:sz w:val="32"/>
          <w:szCs w:val="32"/>
        </w:rPr>
        <w:t>证明材料</w:t>
      </w:r>
      <w:r>
        <w:rPr>
          <w:rFonts w:ascii="仿宋" w:eastAsia="仿宋" w:hAnsi="仿宋" w:hint="eastAsia"/>
          <w:color w:val="2B2B2B"/>
          <w:sz w:val="32"/>
          <w:szCs w:val="32"/>
        </w:rPr>
        <w:t>：</w:t>
      </w:r>
      <w:r>
        <w:rPr>
          <w:rFonts w:ascii="仿宋" w:eastAsia="仿宋" w:hAnsi="仿宋" w:cs="仿宋_GB2312" w:hint="eastAsia"/>
          <w:sz w:val="32"/>
          <w:szCs w:val="32"/>
          <w:shd w:val="clear" w:color="auto" w:fill="FFFFFF"/>
        </w:rPr>
        <w:t>已婚的，提供缴存地房管或不动产部门出具的本人及配偶的无房产证明；单身的，应提供缴存地房管或不动产部门出具的本人的无房产证明</w:t>
      </w:r>
      <w:r>
        <w:rPr>
          <w:rFonts w:ascii="仿宋" w:eastAsia="仿宋" w:hAnsi="仿宋" w:cs="仿宋_GB2312" w:hint="eastAsia"/>
          <w:sz w:val="32"/>
          <w:szCs w:val="32"/>
          <w:shd w:val="clear" w:color="auto" w:fill="FFFFFF"/>
        </w:rPr>
        <w:t>，</w:t>
      </w:r>
      <w:r>
        <w:rPr>
          <w:rFonts w:ascii="仿宋" w:eastAsia="仿宋" w:hAnsi="仿宋" w:cs="仿宋_GB2312" w:hint="eastAsia"/>
          <w:sz w:val="32"/>
          <w:szCs w:val="32"/>
          <w:shd w:val="clear" w:color="auto" w:fill="FFFFFF"/>
        </w:rPr>
        <w:t>离异的，还需提供离婚证或者已生效的人民法院判决书</w:t>
      </w:r>
      <w:r>
        <w:rPr>
          <w:rFonts w:ascii="仿宋" w:eastAsia="仿宋" w:hAnsi="仿宋" w:cs="仿宋_GB2312" w:hint="eastAsia"/>
          <w:sz w:val="32"/>
          <w:szCs w:val="32"/>
          <w:shd w:val="clear" w:color="auto" w:fill="FFFFFF"/>
        </w:rPr>
        <w:t>、</w:t>
      </w:r>
      <w:r>
        <w:rPr>
          <w:rFonts w:ascii="仿宋" w:eastAsia="仿宋" w:hAnsi="仿宋" w:cs="仿宋_GB2312" w:hint="eastAsia"/>
          <w:sz w:val="32"/>
          <w:szCs w:val="32"/>
          <w:shd w:val="clear" w:color="auto" w:fill="FFFFFF"/>
        </w:rPr>
        <w:t>民事调解书等相关证明材料</w:t>
      </w:r>
      <w:r>
        <w:rPr>
          <w:rFonts w:ascii="仿宋" w:eastAsia="仿宋" w:hAnsi="仿宋" w:cs="仿宋_GB2312" w:hint="eastAsia"/>
          <w:sz w:val="32"/>
          <w:szCs w:val="32"/>
          <w:shd w:val="clear" w:color="auto" w:fill="FFFFFF"/>
        </w:rPr>
        <w:t>；</w:t>
      </w:r>
      <w:r>
        <w:rPr>
          <w:rFonts w:ascii="仿宋" w:eastAsia="仿宋" w:hAnsi="仿宋" w:cs="仿宋_GB2312" w:hint="eastAsia"/>
          <w:sz w:val="32"/>
          <w:szCs w:val="32"/>
          <w:shd w:val="clear" w:color="auto" w:fill="FFFFFF"/>
        </w:rPr>
        <w:t>对</w:t>
      </w:r>
      <w:r>
        <w:rPr>
          <w:rFonts w:ascii="仿宋" w:eastAsia="仿宋" w:hAnsi="仿宋" w:cs="仿宋_GB2312" w:hint="eastAsia"/>
          <w:sz w:val="32"/>
          <w:szCs w:val="32"/>
          <w:shd w:val="clear" w:color="auto" w:fill="FFFFFF"/>
        </w:rPr>
        <w:t>养育二孩及以上的多子女家庭还应提供同一</w:t>
      </w:r>
      <w:r>
        <w:rPr>
          <w:rFonts w:ascii="仿宋" w:eastAsia="仿宋" w:hAnsi="仿宋" w:cs="仿宋_GB2312" w:hint="eastAsia"/>
          <w:sz w:val="32"/>
          <w:szCs w:val="32"/>
          <w:shd w:val="clear" w:color="auto" w:fill="FFFFFF"/>
        </w:rPr>
        <w:t>户籍</w:t>
      </w:r>
      <w:r>
        <w:rPr>
          <w:rFonts w:ascii="仿宋" w:eastAsia="仿宋" w:hAnsi="仿宋" w:cs="仿宋_GB2312" w:hint="eastAsia"/>
          <w:sz w:val="32"/>
          <w:szCs w:val="32"/>
          <w:shd w:val="clear" w:color="auto" w:fill="FFFFFF"/>
        </w:rPr>
        <w:t>的户口本或出生医学证明</w:t>
      </w:r>
      <w:r>
        <w:rPr>
          <w:rFonts w:ascii="仿宋" w:eastAsia="仿宋" w:hAnsi="仿宋" w:cs="仿宋_GB2312" w:hint="eastAsia"/>
          <w:sz w:val="32"/>
          <w:szCs w:val="32"/>
          <w:shd w:val="clear" w:color="auto" w:fill="FFFFFF"/>
        </w:rPr>
        <w:t>。</w:t>
      </w:r>
    </w:p>
    <w:p w:rsidR="00CE216B" w:rsidRDefault="00C66634">
      <w:pPr>
        <w:spacing w:line="520" w:lineRule="exact"/>
        <w:ind w:firstLineChars="200" w:firstLine="640"/>
        <w:outlineLvl w:val="1"/>
        <w:rPr>
          <w:rStyle w:val="a8"/>
          <w:rFonts w:ascii="仿宋" w:eastAsia="仿宋" w:hAnsi="仿宋" w:cs="仿宋"/>
          <w:b w:val="0"/>
          <w:color w:val="333333"/>
          <w:sz w:val="32"/>
          <w:szCs w:val="32"/>
        </w:rPr>
      </w:pPr>
      <w:r>
        <w:rPr>
          <w:rStyle w:val="a8"/>
          <w:rFonts w:ascii="仿宋" w:eastAsia="仿宋" w:hAnsi="仿宋" w:cs="仿宋" w:hint="eastAsia"/>
          <w:b w:val="0"/>
          <w:color w:val="333333"/>
          <w:sz w:val="32"/>
          <w:szCs w:val="32"/>
        </w:rPr>
        <w:t>办理途径：柜面或者忻州住房公积金微信公众号；养育二孩及以上的多子女家庭提取办理途径在柜面办理。</w:t>
      </w:r>
    </w:p>
    <w:p w:rsidR="00CE216B" w:rsidRDefault="00C66634">
      <w:pPr>
        <w:spacing w:line="520" w:lineRule="exact"/>
        <w:ind w:firstLineChars="200" w:firstLine="640"/>
        <w:outlineLvl w:val="1"/>
        <w:rPr>
          <w:rStyle w:val="a8"/>
          <w:rFonts w:ascii="仿宋" w:eastAsia="仿宋" w:hAnsi="仿宋" w:cs="仿宋"/>
          <w:b w:val="0"/>
          <w:color w:val="333333"/>
          <w:sz w:val="32"/>
          <w:szCs w:val="32"/>
        </w:rPr>
      </w:pPr>
      <w:r>
        <w:rPr>
          <w:rStyle w:val="a8"/>
          <w:rFonts w:ascii="仿宋" w:eastAsia="仿宋" w:hAnsi="仿宋" w:cs="仿宋" w:hint="eastAsia"/>
          <w:b w:val="0"/>
          <w:color w:val="333333"/>
          <w:sz w:val="32"/>
          <w:szCs w:val="32"/>
        </w:rPr>
        <w:lastRenderedPageBreak/>
        <w:t>提取额度：</w:t>
      </w:r>
    </w:p>
    <w:p w:rsidR="00CE216B" w:rsidRDefault="00C66634">
      <w:pPr>
        <w:spacing w:line="520" w:lineRule="exact"/>
        <w:ind w:firstLineChars="200" w:firstLine="640"/>
        <w:outlineLvl w:val="1"/>
        <w:rPr>
          <w:rStyle w:val="a8"/>
          <w:rFonts w:ascii="仿宋" w:eastAsia="仿宋" w:hAnsi="仿宋" w:cs="仿宋"/>
          <w:b w:val="0"/>
          <w:color w:val="333333"/>
          <w:sz w:val="32"/>
          <w:szCs w:val="32"/>
        </w:rPr>
      </w:pPr>
      <w:r>
        <w:rPr>
          <w:rStyle w:val="a8"/>
          <w:rFonts w:ascii="仿宋" w:eastAsia="仿宋" w:hAnsi="仿宋" w:cs="仿宋" w:hint="eastAsia"/>
          <w:b w:val="0"/>
          <w:color w:val="333333"/>
          <w:sz w:val="32"/>
          <w:szCs w:val="32"/>
        </w:rPr>
        <w:t>本人与配偶每年每户可以提取的最高额度合计不超过</w:t>
      </w:r>
      <w:r>
        <w:rPr>
          <w:rStyle w:val="a8"/>
          <w:rFonts w:ascii="仿宋" w:eastAsia="仿宋" w:hAnsi="仿宋" w:cs="仿宋" w:hint="eastAsia"/>
          <w:b w:val="0"/>
          <w:color w:val="333333"/>
          <w:sz w:val="32"/>
          <w:szCs w:val="32"/>
        </w:rPr>
        <w:t>30000</w:t>
      </w:r>
      <w:r>
        <w:rPr>
          <w:rStyle w:val="a8"/>
          <w:rFonts w:ascii="仿宋" w:eastAsia="仿宋" w:hAnsi="仿宋" w:cs="仿宋" w:hint="eastAsia"/>
          <w:b w:val="0"/>
          <w:color w:val="333333"/>
          <w:sz w:val="32"/>
          <w:szCs w:val="32"/>
        </w:rPr>
        <w:t>元</w:t>
      </w:r>
      <w:r>
        <w:rPr>
          <w:rStyle w:val="a8"/>
          <w:rFonts w:ascii="仿宋" w:eastAsia="仿宋" w:hAnsi="仿宋" w:cs="仿宋" w:hint="eastAsia"/>
          <w:b w:val="0"/>
          <w:color w:val="333333"/>
          <w:sz w:val="32"/>
          <w:szCs w:val="32"/>
        </w:rPr>
        <w:t>,</w:t>
      </w:r>
      <w:r>
        <w:rPr>
          <w:rStyle w:val="a8"/>
          <w:rFonts w:ascii="仿宋" w:eastAsia="仿宋" w:hAnsi="仿宋" w:cs="仿宋" w:hint="eastAsia"/>
          <w:b w:val="0"/>
          <w:color w:val="333333"/>
          <w:sz w:val="32"/>
          <w:szCs w:val="32"/>
        </w:rPr>
        <w:t>对养育二孩及以上的多子女家庭，提取总额不超过</w:t>
      </w:r>
      <w:r>
        <w:rPr>
          <w:rStyle w:val="a8"/>
          <w:rFonts w:ascii="仿宋" w:eastAsia="仿宋" w:hAnsi="仿宋" w:cs="仿宋" w:hint="eastAsia"/>
          <w:b w:val="0"/>
          <w:color w:val="333333"/>
          <w:sz w:val="32"/>
          <w:szCs w:val="32"/>
        </w:rPr>
        <w:t>36000</w:t>
      </w:r>
      <w:r>
        <w:rPr>
          <w:rStyle w:val="a8"/>
          <w:rFonts w:ascii="仿宋" w:eastAsia="仿宋" w:hAnsi="仿宋" w:cs="仿宋" w:hint="eastAsia"/>
          <w:b w:val="0"/>
          <w:color w:val="333333"/>
          <w:sz w:val="32"/>
          <w:szCs w:val="32"/>
        </w:rPr>
        <w:t>元。</w:t>
      </w:r>
    </w:p>
    <w:p w:rsidR="00CE216B" w:rsidRDefault="00C66634">
      <w:pPr>
        <w:spacing w:line="520" w:lineRule="exact"/>
        <w:ind w:firstLineChars="200" w:firstLine="640"/>
        <w:outlineLvl w:val="1"/>
        <w:rPr>
          <w:rStyle w:val="a8"/>
          <w:rFonts w:ascii="仿宋" w:eastAsia="仿宋" w:hAnsi="仿宋" w:cs="仿宋"/>
          <w:b w:val="0"/>
          <w:color w:val="333333"/>
          <w:sz w:val="32"/>
          <w:szCs w:val="32"/>
        </w:rPr>
      </w:pPr>
      <w:r>
        <w:rPr>
          <w:rStyle w:val="a8"/>
          <w:rFonts w:ascii="仿宋" w:eastAsia="仿宋" w:hAnsi="仿宋" w:cs="仿宋" w:hint="eastAsia"/>
          <w:b w:val="0"/>
          <w:color w:val="333333"/>
          <w:sz w:val="32"/>
          <w:szCs w:val="32"/>
        </w:rPr>
        <w:t>注意事项：</w:t>
      </w:r>
      <w:r>
        <w:rPr>
          <w:rStyle w:val="a8"/>
          <w:rFonts w:ascii="仿宋" w:eastAsia="仿宋" w:hAnsi="仿宋" w:cs="仿宋" w:hint="eastAsia"/>
          <w:b w:val="0"/>
          <w:color w:val="333333"/>
          <w:sz w:val="32"/>
          <w:szCs w:val="32"/>
        </w:rPr>
        <w:t> </w:t>
      </w:r>
    </w:p>
    <w:p w:rsidR="00CE216B" w:rsidRDefault="00C66634">
      <w:pPr>
        <w:spacing w:line="520" w:lineRule="exact"/>
        <w:ind w:firstLineChars="100" w:firstLine="320"/>
        <w:outlineLvl w:val="1"/>
        <w:rPr>
          <w:rStyle w:val="a8"/>
          <w:rFonts w:ascii="仿宋" w:eastAsia="仿宋" w:hAnsi="仿宋" w:cs="仿宋"/>
          <w:b w:val="0"/>
          <w:color w:val="333333"/>
          <w:sz w:val="32"/>
          <w:szCs w:val="32"/>
        </w:rPr>
      </w:pPr>
      <w:r>
        <w:rPr>
          <w:rStyle w:val="a8"/>
          <w:rFonts w:ascii="仿宋" w:eastAsia="仿宋" w:hAnsi="仿宋" w:cs="仿宋" w:hint="eastAsia"/>
          <w:b w:val="0"/>
          <w:color w:val="333333"/>
          <w:sz w:val="32"/>
          <w:szCs w:val="32"/>
        </w:rPr>
        <w:t>（</w:t>
      </w:r>
      <w:r>
        <w:rPr>
          <w:rStyle w:val="a8"/>
          <w:rFonts w:ascii="仿宋" w:eastAsia="仿宋" w:hAnsi="仿宋" w:cs="仿宋" w:hint="eastAsia"/>
          <w:b w:val="0"/>
          <w:color w:val="333333"/>
          <w:sz w:val="32"/>
          <w:szCs w:val="32"/>
        </w:rPr>
        <w:t>1</w:t>
      </w:r>
      <w:r>
        <w:rPr>
          <w:rStyle w:val="a8"/>
          <w:rFonts w:ascii="仿宋" w:eastAsia="仿宋" w:hAnsi="仿宋" w:cs="仿宋" w:hint="eastAsia"/>
          <w:b w:val="0"/>
          <w:color w:val="333333"/>
          <w:sz w:val="32"/>
          <w:szCs w:val="32"/>
        </w:rPr>
        <w:t>）</w:t>
      </w:r>
      <w:r>
        <w:rPr>
          <w:rStyle w:val="a8"/>
          <w:rFonts w:ascii="仿宋" w:eastAsia="仿宋" w:hAnsi="仿宋" w:cs="仿宋" w:hint="eastAsia"/>
          <w:b w:val="0"/>
          <w:color w:val="333333"/>
          <w:sz w:val="32"/>
          <w:szCs w:val="32"/>
        </w:rPr>
        <w:t>委托他人办理的须出具委托公证书</w:t>
      </w:r>
      <w:r>
        <w:rPr>
          <w:rStyle w:val="a8"/>
          <w:rFonts w:ascii="仿宋" w:eastAsia="仿宋" w:hAnsi="仿宋" w:cs="仿宋" w:hint="eastAsia"/>
          <w:b w:val="0"/>
          <w:color w:val="333333"/>
          <w:sz w:val="32"/>
          <w:szCs w:val="32"/>
        </w:rPr>
        <w:t>; </w:t>
      </w:r>
    </w:p>
    <w:p w:rsidR="00CE216B" w:rsidRDefault="00C66634">
      <w:pPr>
        <w:spacing w:line="520" w:lineRule="exact"/>
        <w:ind w:firstLineChars="100" w:firstLine="320"/>
        <w:outlineLvl w:val="1"/>
        <w:rPr>
          <w:rStyle w:val="a8"/>
          <w:rFonts w:ascii="仿宋" w:eastAsia="仿宋" w:hAnsi="仿宋" w:cs="仿宋"/>
          <w:b w:val="0"/>
          <w:color w:val="333333"/>
          <w:sz w:val="32"/>
          <w:szCs w:val="32"/>
        </w:rPr>
      </w:pPr>
      <w:r>
        <w:rPr>
          <w:rStyle w:val="a8"/>
          <w:rFonts w:ascii="仿宋" w:eastAsia="仿宋" w:hAnsi="仿宋" w:cs="仿宋" w:hint="eastAsia"/>
          <w:b w:val="0"/>
          <w:color w:val="333333"/>
          <w:sz w:val="32"/>
          <w:szCs w:val="32"/>
        </w:rPr>
        <w:t>（</w:t>
      </w:r>
      <w:r>
        <w:rPr>
          <w:rStyle w:val="a8"/>
          <w:rFonts w:ascii="仿宋" w:eastAsia="仿宋" w:hAnsi="仿宋" w:cs="仿宋" w:hint="eastAsia"/>
          <w:b w:val="0"/>
          <w:color w:val="333333"/>
          <w:sz w:val="32"/>
          <w:szCs w:val="32"/>
        </w:rPr>
        <w:t>2</w:t>
      </w:r>
      <w:r>
        <w:rPr>
          <w:rStyle w:val="a8"/>
          <w:rFonts w:ascii="仿宋" w:eastAsia="仿宋" w:hAnsi="仿宋" w:cs="仿宋" w:hint="eastAsia"/>
          <w:b w:val="0"/>
          <w:color w:val="333333"/>
          <w:sz w:val="32"/>
          <w:szCs w:val="32"/>
        </w:rPr>
        <w:t>）</w:t>
      </w:r>
      <w:r>
        <w:rPr>
          <w:rStyle w:val="a8"/>
          <w:rFonts w:ascii="仿宋" w:eastAsia="仿宋" w:hAnsi="仿宋" w:cs="仿宋" w:hint="eastAsia"/>
          <w:b w:val="0"/>
          <w:color w:val="333333"/>
          <w:sz w:val="32"/>
          <w:szCs w:val="32"/>
        </w:rPr>
        <w:t>提取后的个人住房公积金账户应当保留余额，可按月或按需提取。</w:t>
      </w:r>
    </w:p>
    <w:p w:rsidR="00CE216B" w:rsidRDefault="00C66634">
      <w:pPr>
        <w:spacing w:line="520" w:lineRule="exact"/>
        <w:ind w:firstLineChars="200" w:firstLine="643"/>
        <w:outlineLvl w:val="1"/>
        <w:rPr>
          <w:rStyle w:val="a8"/>
          <w:rFonts w:ascii="仿宋" w:eastAsia="仿宋" w:hAnsi="仿宋" w:cs="仿宋"/>
          <w:bCs/>
          <w:color w:val="333333"/>
          <w:sz w:val="32"/>
          <w:szCs w:val="32"/>
        </w:rPr>
      </w:pPr>
      <w:r>
        <w:rPr>
          <w:rStyle w:val="a8"/>
          <w:rFonts w:ascii="仿宋" w:eastAsia="仿宋" w:hAnsi="仿宋" w:cs="仿宋" w:hint="eastAsia"/>
          <w:bCs/>
          <w:color w:val="333333"/>
          <w:sz w:val="32"/>
          <w:szCs w:val="32"/>
        </w:rPr>
        <w:t>2.</w:t>
      </w:r>
      <w:r>
        <w:rPr>
          <w:rStyle w:val="a8"/>
          <w:rFonts w:ascii="仿宋" w:eastAsia="仿宋" w:hAnsi="仿宋" w:cs="仿宋" w:hint="eastAsia"/>
          <w:bCs/>
          <w:color w:val="333333"/>
          <w:sz w:val="32"/>
          <w:szCs w:val="32"/>
        </w:rPr>
        <w:t>线上忻州住房公积金微信公众号渠道办理流程：</w:t>
      </w:r>
    </w:p>
    <w:p w:rsidR="00CE216B" w:rsidRDefault="00C66634">
      <w:pPr>
        <w:spacing w:line="560" w:lineRule="exact"/>
        <w:ind w:firstLineChars="100" w:firstLine="32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微信公众号</w:t>
      </w:r>
      <w:r>
        <w:rPr>
          <w:rFonts w:ascii="仿宋" w:eastAsia="仿宋" w:hAnsi="仿宋" w:cs="仿宋" w:hint="eastAsia"/>
          <w:sz w:val="32"/>
          <w:szCs w:val="32"/>
        </w:rPr>
        <w:t>人脸识别登录后</w:t>
      </w:r>
      <w:r>
        <w:rPr>
          <w:rFonts w:ascii="仿宋" w:eastAsia="仿宋" w:hAnsi="仿宋" w:cs="仿宋" w:hint="eastAsia"/>
          <w:sz w:val="32"/>
          <w:szCs w:val="32"/>
        </w:rPr>
        <w:t>，先进行信息授权，</w:t>
      </w:r>
      <w:r>
        <w:rPr>
          <w:rFonts w:ascii="仿宋" w:eastAsia="仿宋" w:hAnsi="仿宋" w:cs="仿宋" w:hint="eastAsia"/>
          <w:sz w:val="32"/>
          <w:szCs w:val="32"/>
        </w:rPr>
        <w:t>选择</w:t>
      </w:r>
      <w:r>
        <w:rPr>
          <w:rFonts w:ascii="仿宋" w:eastAsia="仿宋" w:hAnsi="仿宋" w:cs="仿宋" w:hint="eastAsia"/>
          <w:sz w:val="32"/>
          <w:szCs w:val="32"/>
        </w:rPr>
        <w:t>“信息授权”</w:t>
      </w:r>
      <w:r>
        <w:rPr>
          <w:rFonts w:ascii="仿宋" w:eastAsia="仿宋" w:hAnsi="仿宋" w:cs="仿宋" w:hint="eastAsia"/>
          <w:sz w:val="32"/>
          <w:szCs w:val="32"/>
        </w:rPr>
        <w:t>模块</w:t>
      </w:r>
      <w:r>
        <w:rPr>
          <w:rFonts w:ascii="仿宋" w:eastAsia="仿宋" w:hAnsi="仿宋" w:cs="仿宋" w:hint="eastAsia"/>
          <w:sz w:val="32"/>
          <w:szCs w:val="32"/>
        </w:rPr>
        <w:t>，点击“自主授权”后，</w:t>
      </w:r>
      <w:r>
        <w:rPr>
          <w:rFonts w:ascii="仿宋" w:eastAsia="仿宋" w:hAnsi="仿宋" w:cs="仿宋" w:hint="eastAsia"/>
          <w:sz w:val="32"/>
          <w:szCs w:val="32"/>
        </w:rPr>
        <w:t>选择</w:t>
      </w:r>
      <w:r>
        <w:rPr>
          <w:rFonts w:ascii="仿宋" w:eastAsia="仿宋" w:hAnsi="仿宋" w:cs="仿宋" w:hint="eastAsia"/>
          <w:sz w:val="32"/>
          <w:szCs w:val="32"/>
        </w:rPr>
        <w:t>“</w:t>
      </w:r>
      <w:r>
        <w:rPr>
          <w:rFonts w:ascii="仿宋" w:eastAsia="仿宋" w:hAnsi="仿宋" w:cs="仿宋" w:hint="eastAsia"/>
          <w:sz w:val="32"/>
          <w:szCs w:val="32"/>
        </w:rPr>
        <w:t>提取</w:t>
      </w:r>
      <w:r>
        <w:rPr>
          <w:rFonts w:ascii="仿宋" w:eastAsia="仿宋" w:hAnsi="仿宋" w:cs="仿宋" w:hint="eastAsia"/>
          <w:sz w:val="32"/>
          <w:szCs w:val="32"/>
        </w:rPr>
        <w:t>业务”</w:t>
      </w:r>
      <w:r>
        <w:rPr>
          <w:rFonts w:ascii="仿宋" w:eastAsia="仿宋" w:hAnsi="仿宋" w:cs="仿宋" w:hint="eastAsia"/>
          <w:sz w:val="32"/>
          <w:szCs w:val="32"/>
        </w:rPr>
        <w:t>模块</w:t>
      </w:r>
      <w:r>
        <w:rPr>
          <w:rFonts w:ascii="仿宋" w:eastAsia="仿宋" w:hAnsi="仿宋" w:cs="仿宋" w:hint="eastAsia"/>
          <w:sz w:val="32"/>
          <w:szCs w:val="32"/>
        </w:rPr>
        <w:t>，点击“</w:t>
      </w:r>
      <w:r>
        <w:rPr>
          <w:rFonts w:ascii="仿宋" w:eastAsia="仿宋" w:hAnsi="仿宋" w:cs="仿宋" w:hint="eastAsia"/>
          <w:sz w:val="32"/>
          <w:szCs w:val="32"/>
        </w:rPr>
        <w:t>租</w:t>
      </w:r>
      <w:r>
        <w:rPr>
          <w:rFonts w:ascii="仿宋" w:eastAsia="仿宋" w:hAnsi="仿宋" w:cs="仿宋" w:hint="eastAsia"/>
          <w:sz w:val="32"/>
          <w:szCs w:val="32"/>
        </w:rPr>
        <w:t>赁自住</w:t>
      </w:r>
      <w:r>
        <w:rPr>
          <w:rFonts w:ascii="仿宋" w:eastAsia="仿宋" w:hAnsi="仿宋" w:cs="仿宋" w:hint="eastAsia"/>
          <w:sz w:val="32"/>
          <w:szCs w:val="32"/>
        </w:rPr>
        <w:t>房提取</w:t>
      </w:r>
      <w:r>
        <w:rPr>
          <w:rFonts w:ascii="仿宋" w:eastAsia="仿宋" w:hAnsi="仿宋" w:cs="仿宋" w:hint="eastAsia"/>
          <w:sz w:val="32"/>
          <w:szCs w:val="32"/>
        </w:rPr>
        <w:t>”</w:t>
      </w:r>
      <w:r>
        <w:rPr>
          <w:rFonts w:ascii="仿宋" w:eastAsia="仿宋" w:hAnsi="仿宋" w:cs="仿宋" w:hint="eastAsia"/>
          <w:sz w:val="32"/>
          <w:szCs w:val="32"/>
        </w:rPr>
        <w:t>，会自动核查个人相关婚姻信息，有三种情况：</w:t>
      </w:r>
      <w:r>
        <w:rPr>
          <w:rFonts w:ascii="仿宋" w:eastAsia="仿宋" w:hAnsi="仿宋" w:cs="仿宋" w:hint="eastAsia"/>
          <w:sz w:val="32"/>
          <w:szCs w:val="32"/>
        </w:rPr>
        <w:t>已</w:t>
      </w:r>
      <w:r>
        <w:rPr>
          <w:rFonts w:ascii="仿宋" w:eastAsia="仿宋" w:hAnsi="仿宋" w:cs="仿宋" w:hint="eastAsia"/>
          <w:sz w:val="32"/>
          <w:szCs w:val="32"/>
        </w:rPr>
        <w:t>婚，未婚</w:t>
      </w:r>
      <w:r>
        <w:rPr>
          <w:rFonts w:ascii="仿宋" w:eastAsia="仿宋" w:hAnsi="仿宋" w:cs="仿宋" w:hint="eastAsia"/>
          <w:sz w:val="32"/>
          <w:szCs w:val="32"/>
        </w:rPr>
        <w:t>，离异，</w:t>
      </w:r>
      <w:r>
        <w:rPr>
          <w:rFonts w:ascii="仿宋" w:eastAsia="仿宋" w:hAnsi="仿宋" w:cs="仿宋" w:hint="eastAsia"/>
          <w:sz w:val="32"/>
          <w:szCs w:val="32"/>
        </w:rPr>
        <w:t>核对</w:t>
      </w:r>
      <w:r>
        <w:rPr>
          <w:rFonts w:ascii="仿宋" w:eastAsia="仿宋" w:hAnsi="仿宋" w:cs="仿宋" w:hint="eastAsia"/>
          <w:sz w:val="32"/>
          <w:szCs w:val="32"/>
        </w:rPr>
        <w:t>民政</w:t>
      </w:r>
      <w:r>
        <w:rPr>
          <w:rFonts w:ascii="仿宋" w:eastAsia="仿宋" w:hAnsi="仿宋" w:cs="仿宋" w:hint="eastAsia"/>
          <w:sz w:val="32"/>
          <w:szCs w:val="32"/>
        </w:rPr>
        <w:t>婚姻信息，确认无误后</w:t>
      </w:r>
      <w:r>
        <w:rPr>
          <w:rFonts w:ascii="仿宋" w:eastAsia="仿宋" w:hAnsi="仿宋" w:cs="仿宋" w:hint="eastAsia"/>
          <w:sz w:val="32"/>
          <w:szCs w:val="32"/>
        </w:rPr>
        <w:t>，</w:t>
      </w:r>
      <w:r>
        <w:rPr>
          <w:rFonts w:ascii="仿宋" w:eastAsia="仿宋" w:hAnsi="仿宋" w:cs="仿宋" w:hint="eastAsia"/>
          <w:sz w:val="32"/>
          <w:szCs w:val="32"/>
        </w:rPr>
        <w:t>点击</w:t>
      </w:r>
      <w:r>
        <w:rPr>
          <w:rFonts w:ascii="仿宋" w:eastAsia="仿宋" w:hAnsi="仿宋" w:cs="仿宋" w:hint="eastAsia"/>
          <w:sz w:val="32"/>
          <w:szCs w:val="32"/>
        </w:rPr>
        <w:t>“</w:t>
      </w:r>
      <w:r>
        <w:rPr>
          <w:rFonts w:ascii="仿宋" w:eastAsia="仿宋" w:hAnsi="仿宋" w:cs="仿宋" w:hint="eastAsia"/>
          <w:sz w:val="32"/>
          <w:szCs w:val="32"/>
        </w:rPr>
        <w:t>确认婚姻情况</w:t>
      </w:r>
      <w:r>
        <w:rPr>
          <w:rFonts w:ascii="仿宋" w:eastAsia="仿宋" w:hAnsi="仿宋" w:cs="仿宋" w:hint="eastAsia"/>
          <w:sz w:val="32"/>
          <w:szCs w:val="32"/>
        </w:rPr>
        <w:t>”</w:t>
      </w:r>
      <w:r>
        <w:rPr>
          <w:rFonts w:ascii="仿宋" w:eastAsia="仿宋" w:hAnsi="仿宋" w:cs="仿宋" w:hint="eastAsia"/>
          <w:sz w:val="32"/>
          <w:szCs w:val="32"/>
        </w:rPr>
        <w:t>（如图）</w:t>
      </w: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66634">
      <w:pPr>
        <w:spacing w:line="560" w:lineRule="exact"/>
        <w:rPr>
          <w:rFonts w:ascii="华文仿宋" w:eastAsia="华文仿宋" w:hAnsi="华文仿宋" w:cs="华文仿宋"/>
          <w:b/>
          <w:bCs/>
          <w:sz w:val="24"/>
        </w:rPr>
      </w:pPr>
      <w:r>
        <w:rPr>
          <w:noProof/>
        </w:rPr>
        <w:drawing>
          <wp:anchor distT="0" distB="0" distL="0" distR="0" simplePos="0" relativeHeight="251662336" behindDoc="1" locked="0" layoutInCell="1" allowOverlap="1">
            <wp:simplePos x="0" y="0"/>
            <wp:positionH relativeFrom="column">
              <wp:posOffset>3058160</wp:posOffset>
            </wp:positionH>
            <wp:positionV relativeFrom="paragraph">
              <wp:posOffset>-154305</wp:posOffset>
            </wp:positionV>
            <wp:extent cx="2519680" cy="3623310"/>
            <wp:effectExtent l="0" t="0" r="13970" b="152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srcRect t="7686" b="29347"/>
                    <a:stretch>
                      <a:fillRect/>
                    </a:stretch>
                  </pic:blipFill>
                  <pic:spPr>
                    <a:xfrm>
                      <a:off x="0" y="0"/>
                      <a:ext cx="2520000" cy="3623310"/>
                    </a:xfrm>
                    <a:prstGeom prst="rect">
                      <a:avLst/>
                    </a:prstGeom>
                  </pic:spPr>
                </pic:pic>
              </a:graphicData>
            </a:graphic>
          </wp:anchor>
        </w:drawing>
      </w:r>
      <w:r>
        <w:rPr>
          <w:noProof/>
        </w:rPr>
        <w:drawing>
          <wp:anchor distT="0" distB="0" distL="0" distR="0" simplePos="0" relativeHeight="251661312" behindDoc="1" locked="0" layoutInCell="1" allowOverlap="1">
            <wp:simplePos x="0" y="0"/>
            <wp:positionH relativeFrom="column">
              <wp:posOffset>95250</wp:posOffset>
            </wp:positionH>
            <wp:positionV relativeFrom="paragraph">
              <wp:posOffset>-151130</wp:posOffset>
            </wp:positionV>
            <wp:extent cx="2444115" cy="3604895"/>
            <wp:effectExtent l="0" t="0" r="1333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srcRect t="7510" b="20277"/>
                    <a:stretch>
                      <a:fillRect/>
                    </a:stretch>
                  </pic:blipFill>
                  <pic:spPr>
                    <a:xfrm>
                      <a:off x="0" y="0"/>
                      <a:ext cx="2444115" cy="3604895"/>
                    </a:xfrm>
                    <a:prstGeom prst="rect">
                      <a:avLst/>
                    </a:prstGeom>
                  </pic:spPr>
                </pic:pic>
              </a:graphicData>
            </a:graphic>
          </wp:anchor>
        </w:drawing>
      </w: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66634">
      <w:pPr>
        <w:spacing w:line="560" w:lineRule="exact"/>
        <w:ind w:firstLineChars="500" w:firstLine="1600"/>
        <w:rPr>
          <w:rFonts w:ascii="华文仿宋" w:eastAsia="华文仿宋" w:hAnsi="华文仿宋" w:cs="华文仿宋"/>
          <w:b/>
          <w:bCs/>
          <w:sz w:val="24"/>
        </w:rPr>
      </w:pPr>
      <w:r>
        <w:rPr>
          <w:rFonts w:ascii="仿宋" w:eastAsia="仿宋" w:hAnsi="仿宋" w:cs="仿宋" w:hint="eastAsia"/>
          <w:sz w:val="32"/>
          <w:szCs w:val="32"/>
        </w:rPr>
        <w:t xml:space="preserve">                   </w:t>
      </w:r>
    </w:p>
    <w:p w:rsidR="00CE216B" w:rsidRDefault="00C66634">
      <w:pPr>
        <w:spacing w:line="560" w:lineRule="exact"/>
        <w:rPr>
          <w:rFonts w:ascii="华文仿宋" w:eastAsia="华文仿宋" w:hAnsi="华文仿宋" w:cs="华文仿宋"/>
          <w:b/>
          <w:bCs/>
          <w:sz w:val="24"/>
        </w:rPr>
      </w:pPr>
      <w:r>
        <w:rPr>
          <w:noProof/>
        </w:rPr>
        <w:lastRenderedPageBreak/>
        <w:drawing>
          <wp:anchor distT="0" distB="0" distL="0" distR="0" simplePos="0" relativeHeight="251663360" behindDoc="1" locked="0" layoutInCell="1" allowOverlap="1">
            <wp:simplePos x="0" y="0"/>
            <wp:positionH relativeFrom="column">
              <wp:posOffset>1162050</wp:posOffset>
            </wp:positionH>
            <wp:positionV relativeFrom="paragraph">
              <wp:posOffset>40640</wp:posOffset>
            </wp:positionV>
            <wp:extent cx="2519680" cy="2804160"/>
            <wp:effectExtent l="0" t="0" r="13970" b="152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srcRect t="7511" b="41056"/>
                    <a:stretch>
                      <a:fillRect/>
                    </a:stretch>
                  </pic:blipFill>
                  <pic:spPr>
                    <a:xfrm>
                      <a:off x="0" y="0"/>
                      <a:ext cx="2520000" cy="2804160"/>
                    </a:xfrm>
                    <a:prstGeom prst="rect">
                      <a:avLst/>
                    </a:prstGeom>
                  </pic:spPr>
                </pic:pic>
              </a:graphicData>
            </a:graphic>
          </wp:anchor>
        </w:drawing>
      </w: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66634">
      <w:pPr>
        <w:spacing w:line="560" w:lineRule="exact"/>
        <w:rPr>
          <w:rFonts w:ascii="华文仿宋" w:eastAsia="华文仿宋" w:hAnsi="华文仿宋" w:cs="华文仿宋"/>
          <w:b/>
          <w:bCs/>
          <w:sz w:val="24"/>
        </w:rPr>
      </w:pPr>
      <w:r>
        <w:rPr>
          <w:rFonts w:ascii="华文仿宋" w:eastAsia="华文仿宋" w:hAnsi="华文仿宋" w:cs="华文仿宋" w:hint="eastAsia"/>
          <w:b/>
          <w:bCs/>
          <w:sz w:val="24"/>
        </w:rPr>
        <w:t xml:space="preserve">   </w:t>
      </w: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E216B">
      <w:pPr>
        <w:spacing w:line="560" w:lineRule="exact"/>
        <w:rPr>
          <w:rFonts w:ascii="华文仿宋" w:eastAsia="华文仿宋" w:hAnsi="华文仿宋" w:cs="华文仿宋"/>
          <w:b/>
          <w:bCs/>
          <w:sz w:val="24"/>
        </w:rPr>
      </w:pPr>
    </w:p>
    <w:p w:rsidR="00CE216B" w:rsidRDefault="00C66634">
      <w:pPr>
        <w:spacing w:line="560" w:lineRule="exact"/>
        <w:rPr>
          <w:rFonts w:ascii="仿宋" w:eastAsia="仿宋" w:hAnsi="仿宋" w:cs="仿宋"/>
          <w:sz w:val="32"/>
          <w:szCs w:val="32"/>
        </w:rPr>
      </w:pPr>
      <w:r>
        <w:rPr>
          <w:rFonts w:ascii="华文仿宋" w:eastAsia="华文仿宋" w:hAnsi="华文仿宋" w:cs="华文仿宋" w:hint="eastAsia"/>
          <w:b/>
          <w:bCs/>
          <w:sz w:val="24"/>
        </w:rPr>
        <w:t xml:space="preserve">                           </w:t>
      </w:r>
    </w:p>
    <w:p w:rsidR="00CE216B" w:rsidRDefault="00CE216B">
      <w:pPr>
        <w:spacing w:line="560" w:lineRule="exact"/>
        <w:jc w:val="left"/>
        <w:rPr>
          <w:rFonts w:ascii="仿宋" w:eastAsia="仿宋" w:hAnsi="仿宋" w:cs="仿宋"/>
          <w:sz w:val="32"/>
          <w:szCs w:val="32"/>
        </w:rPr>
      </w:pPr>
    </w:p>
    <w:p w:rsidR="00CE216B" w:rsidRDefault="00C66634">
      <w:pPr>
        <w:spacing w:line="600" w:lineRule="atLeast"/>
        <w:ind w:firstLineChars="200" w:firstLine="640"/>
        <w:rPr>
          <w:rFonts w:ascii="仿宋" w:eastAsia="仿宋" w:hAnsi="仿宋" w:cs="仿宋"/>
          <w:sz w:val="32"/>
          <w:szCs w:val="32"/>
        </w:rPr>
      </w:pPr>
      <w:bookmarkStart w:id="1" w:name="_Toc269666848"/>
      <w:bookmarkEnd w:id="0"/>
      <w:r>
        <w:rPr>
          <w:rFonts w:ascii="仿宋" w:eastAsia="仿宋" w:hAnsi="仿宋" w:cs="仿宋" w:hint="eastAsia"/>
          <w:sz w:val="32"/>
          <w:szCs w:val="32"/>
        </w:rPr>
        <w:t>2.</w:t>
      </w:r>
      <w:r>
        <w:rPr>
          <w:rFonts w:ascii="仿宋" w:eastAsia="仿宋" w:hAnsi="仿宋" w:cs="仿宋" w:hint="eastAsia"/>
          <w:sz w:val="32"/>
          <w:szCs w:val="32"/>
        </w:rPr>
        <w:t>在信息确认界面，核</w:t>
      </w:r>
      <w:r>
        <w:rPr>
          <w:rFonts w:ascii="仿宋" w:eastAsia="仿宋" w:hAnsi="仿宋" w:cs="仿宋" w:hint="eastAsia"/>
          <w:sz w:val="32"/>
          <w:szCs w:val="32"/>
        </w:rPr>
        <w:t>对申请人及配偶</w:t>
      </w:r>
      <w:r>
        <w:rPr>
          <w:rFonts w:ascii="仿宋" w:eastAsia="仿宋" w:hAnsi="仿宋" w:cs="仿宋" w:hint="eastAsia"/>
          <w:sz w:val="32"/>
          <w:szCs w:val="32"/>
        </w:rPr>
        <w:t>的不动产信息</w:t>
      </w:r>
      <w:r>
        <w:rPr>
          <w:rFonts w:ascii="仿宋" w:eastAsia="仿宋" w:hAnsi="仿宋" w:cs="仿宋" w:hint="eastAsia"/>
          <w:sz w:val="32"/>
          <w:szCs w:val="32"/>
        </w:rPr>
        <w:t>（</w:t>
      </w:r>
      <w:r>
        <w:rPr>
          <w:rFonts w:ascii="仿宋" w:eastAsia="仿宋" w:hAnsi="仿宋" w:cs="仿宋" w:hint="eastAsia"/>
          <w:sz w:val="32"/>
          <w:szCs w:val="32"/>
        </w:rPr>
        <w:t>如果核查职工或职工配偶存在不动产信息，即不动产房屋套数核查不为</w:t>
      </w:r>
      <w:r>
        <w:rPr>
          <w:rFonts w:ascii="仿宋" w:eastAsia="仿宋" w:hAnsi="仿宋" w:cs="仿宋" w:hint="eastAsia"/>
          <w:sz w:val="32"/>
          <w:szCs w:val="32"/>
        </w:rPr>
        <w:t>0</w:t>
      </w:r>
      <w:r>
        <w:rPr>
          <w:rFonts w:ascii="仿宋" w:eastAsia="仿宋" w:hAnsi="仿宋" w:cs="仿宋" w:hint="eastAsia"/>
          <w:sz w:val="32"/>
          <w:szCs w:val="32"/>
        </w:rPr>
        <w:t>，即不允许提取</w:t>
      </w:r>
      <w:r>
        <w:rPr>
          <w:rFonts w:ascii="仿宋" w:eastAsia="仿宋" w:hAnsi="仿宋" w:cs="仿宋" w:hint="eastAsia"/>
          <w:sz w:val="32"/>
          <w:szCs w:val="32"/>
        </w:rPr>
        <w:t>），</w:t>
      </w:r>
      <w:r>
        <w:rPr>
          <w:rFonts w:ascii="仿宋" w:eastAsia="仿宋" w:hAnsi="仿宋" w:cs="仿宋" w:hint="eastAsia"/>
          <w:sz w:val="32"/>
          <w:szCs w:val="32"/>
        </w:rPr>
        <w:t>确认无误后</w:t>
      </w:r>
      <w:r>
        <w:rPr>
          <w:rFonts w:ascii="仿宋" w:eastAsia="仿宋" w:hAnsi="仿宋" w:cs="仿宋" w:hint="eastAsia"/>
          <w:sz w:val="32"/>
          <w:szCs w:val="32"/>
        </w:rPr>
        <w:t>，</w:t>
      </w:r>
      <w:r>
        <w:rPr>
          <w:rFonts w:ascii="仿宋" w:eastAsia="仿宋" w:hAnsi="仿宋" w:cs="仿宋" w:hint="eastAsia"/>
          <w:sz w:val="32"/>
          <w:szCs w:val="32"/>
        </w:rPr>
        <w:t>点击</w:t>
      </w:r>
      <w:r>
        <w:rPr>
          <w:rFonts w:ascii="仿宋" w:eastAsia="仿宋" w:hAnsi="仿宋" w:cs="仿宋" w:hint="eastAsia"/>
          <w:sz w:val="32"/>
          <w:szCs w:val="32"/>
        </w:rPr>
        <w:t>“确认”。</w:t>
      </w:r>
    </w:p>
    <w:p w:rsidR="00CE216B" w:rsidRDefault="00C66634">
      <w:pPr>
        <w:spacing w:line="600" w:lineRule="atLeast"/>
      </w:pPr>
      <w:r>
        <w:rPr>
          <w:noProof/>
        </w:rPr>
        <w:drawing>
          <wp:anchor distT="0" distB="0" distL="0" distR="0" simplePos="0" relativeHeight="251664384" behindDoc="0" locked="0" layoutInCell="1" allowOverlap="1">
            <wp:simplePos x="0" y="0"/>
            <wp:positionH relativeFrom="column">
              <wp:posOffset>3169920</wp:posOffset>
            </wp:positionH>
            <wp:positionV relativeFrom="paragraph">
              <wp:posOffset>305435</wp:posOffset>
            </wp:positionV>
            <wp:extent cx="2120900" cy="2587625"/>
            <wp:effectExtent l="0" t="0" r="12700" b="3175"/>
            <wp:wrapNone/>
            <wp:docPr id="3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图形用户界面, 应用程序&#10;&#10;描述已自动生成"/>
                    <pic:cNvPicPr>
                      <a:picLocks noChangeAspect="1"/>
                    </pic:cNvPicPr>
                  </pic:nvPicPr>
                  <pic:blipFill>
                    <a:blip r:embed="rId22" cstate="print"/>
                    <a:srcRect b="70463"/>
                    <a:stretch>
                      <a:fillRect/>
                    </a:stretch>
                  </pic:blipFill>
                  <pic:spPr>
                    <a:xfrm>
                      <a:off x="0" y="0"/>
                      <a:ext cx="2120900" cy="2587625"/>
                    </a:xfrm>
                    <a:prstGeom prst="rect">
                      <a:avLst/>
                    </a:prstGeom>
                    <a:noFill/>
                    <a:ln w="9525" cap="flat" cmpd="sng">
                      <a:noFill/>
                      <a:prstDash val="solid"/>
                      <a:miter/>
                    </a:ln>
                  </pic:spPr>
                </pic:pic>
              </a:graphicData>
            </a:graphic>
          </wp:anchor>
        </w:drawing>
      </w:r>
      <w:r>
        <w:rPr>
          <w:noProof/>
        </w:rPr>
        <w:drawing>
          <wp:anchor distT="0" distB="0" distL="0" distR="0" simplePos="0" relativeHeight="251667456" behindDoc="0" locked="0" layoutInCell="1" allowOverlap="1">
            <wp:simplePos x="0" y="0"/>
            <wp:positionH relativeFrom="column">
              <wp:posOffset>-180975</wp:posOffset>
            </wp:positionH>
            <wp:positionV relativeFrom="paragraph">
              <wp:posOffset>354330</wp:posOffset>
            </wp:positionV>
            <wp:extent cx="2748280" cy="2559050"/>
            <wp:effectExtent l="0" t="0" r="13970" b="1270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cstate="print"/>
                    <a:srcRect b="60664"/>
                    <a:stretch>
                      <a:fillRect/>
                    </a:stretch>
                  </pic:blipFill>
                  <pic:spPr>
                    <a:xfrm>
                      <a:off x="0" y="0"/>
                      <a:ext cx="2748280" cy="2559050"/>
                    </a:xfrm>
                    <a:prstGeom prst="rect">
                      <a:avLst/>
                    </a:prstGeom>
                  </pic:spPr>
                </pic:pic>
              </a:graphicData>
            </a:graphic>
          </wp:anchor>
        </w:drawing>
      </w:r>
    </w:p>
    <w:p w:rsidR="00CE216B" w:rsidRDefault="00CE216B">
      <w:pPr>
        <w:spacing w:line="600" w:lineRule="atLeast"/>
      </w:pPr>
    </w:p>
    <w:p w:rsidR="00CE216B" w:rsidRDefault="00CE216B">
      <w:pPr>
        <w:spacing w:line="600" w:lineRule="atLeast"/>
      </w:pPr>
    </w:p>
    <w:p w:rsidR="00CE216B" w:rsidRDefault="00CE216B">
      <w:pPr>
        <w:spacing w:line="600" w:lineRule="atLeast"/>
      </w:pPr>
    </w:p>
    <w:p w:rsidR="00CE216B" w:rsidRDefault="00CE216B">
      <w:pPr>
        <w:spacing w:line="600" w:lineRule="atLeast"/>
      </w:pPr>
    </w:p>
    <w:p w:rsidR="00CE216B" w:rsidRDefault="00CE216B">
      <w:pPr>
        <w:spacing w:line="600" w:lineRule="atLeast"/>
        <w:rPr>
          <w:rFonts w:ascii="仿宋" w:eastAsia="仿宋" w:hAnsi="仿宋" w:cs="仿宋"/>
          <w:sz w:val="32"/>
          <w:szCs w:val="32"/>
        </w:rPr>
      </w:pPr>
    </w:p>
    <w:p w:rsidR="00CE216B" w:rsidRDefault="00CE216B">
      <w:pPr>
        <w:spacing w:line="620" w:lineRule="atLeast"/>
        <w:ind w:firstLineChars="200" w:firstLine="640"/>
        <w:rPr>
          <w:rFonts w:ascii="仿宋" w:eastAsia="仿宋" w:hAnsi="仿宋" w:cs="仿宋"/>
          <w:sz w:val="32"/>
          <w:szCs w:val="32"/>
        </w:rPr>
      </w:pPr>
    </w:p>
    <w:p w:rsidR="00CE216B" w:rsidRDefault="00CE216B"/>
    <w:p w:rsidR="00CE216B" w:rsidRDefault="00C66634">
      <w:pPr>
        <w:spacing w:line="600" w:lineRule="atLeas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在输入银行卡界面，选择收款银行，输入银行卡号，点击</w:t>
      </w:r>
      <w:r>
        <w:rPr>
          <w:rFonts w:ascii="仿宋" w:eastAsia="仿宋" w:hAnsi="仿宋" w:cs="仿宋" w:hint="eastAsia"/>
          <w:sz w:val="32"/>
          <w:szCs w:val="32"/>
        </w:rPr>
        <w:t>“</w:t>
      </w:r>
      <w:r>
        <w:rPr>
          <w:rFonts w:ascii="仿宋" w:eastAsia="仿宋" w:hAnsi="仿宋" w:cs="仿宋" w:hint="eastAsia"/>
          <w:sz w:val="32"/>
          <w:szCs w:val="32"/>
        </w:rPr>
        <w:t>下一步</w:t>
      </w:r>
      <w:r>
        <w:rPr>
          <w:rFonts w:ascii="仿宋" w:eastAsia="仿宋" w:hAnsi="仿宋" w:cs="仿宋" w:hint="eastAsia"/>
          <w:sz w:val="32"/>
          <w:szCs w:val="32"/>
        </w:rPr>
        <w:t>”；在确认提取界面，</w:t>
      </w:r>
      <w:r>
        <w:rPr>
          <w:rFonts w:ascii="仿宋" w:eastAsia="仿宋" w:hAnsi="仿宋" w:cs="仿宋" w:hint="eastAsia"/>
          <w:sz w:val="32"/>
          <w:szCs w:val="32"/>
        </w:rPr>
        <w:t>输入提取金额</w:t>
      </w:r>
      <w:r>
        <w:rPr>
          <w:rFonts w:ascii="仿宋" w:eastAsia="仿宋" w:hAnsi="仿宋" w:cs="仿宋" w:hint="eastAsia"/>
          <w:sz w:val="32"/>
          <w:szCs w:val="32"/>
        </w:rPr>
        <w:t>，点击“申请提取”</w:t>
      </w:r>
    </w:p>
    <w:p w:rsidR="00CE216B" w:rsidRDefault="00CE216B"/>
    <w:p w:rsidR="00CE216B" w:rsidRDefault="00C66634">
      <w:r>
        <w:rPr>
          <w:noProof/>
        </w:rPr>
        <w:drawing>
          <wp:anchor distT="0" distB="0" distL="0" distR="0" simplePos="0" relativeHeight="251665408" behindDoc="0" locked="0" layoutInCell="1" allowOverlap="1">
            <wp:simplePos x="0" y="0"/>
            <wp:positionH relativeFrom="column">
              <wp:posOffset>-593090</wp:posOffset>
            </wp:positionH>
            <wp:positionV relativeFrom="paragraph">
              <wp:posOffset>187325</wp:posOffset>
            </wp:positionV>
            <wp:extent cx="2907665" cy="3599815"/>
            <wp:effectExtent l="0" t="0" r="6985" b="635"/>
            <wp:wrapNone/>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24" cstate="print"/>
                    <a:srcRect b="51875"/>
                    <a:stretch>
                      <a:fillRect/>
                    </a:stretch>
                  </pic:blipFill>
                  <pic:spPr>
                    <a:xfrm>
                      <a:off x="0" y="0"/>
                      <a:ext cx="2907665" cy="3599815"/>
                    </a:xfrm>
                    <a:prstGeom prst="rect">
                      <a:avLst/>
                    </a:prstGeom>
                    <a:noFill/>
                    <a:ln w="9525" cap="flat" cmpd="sng">
                      <a:noFill/>
                      <a:prstDash val="solid"/>
                      <a:miter/>
                    </a:ln>
                  </pic:spPr>
                </pic:pic>
              </a:graphicData>
            </a:graphic>
          </wp:anchor>
        </w:drawing>
      </w:r>
    </w:p>
    <w:p w:rsidR="00CE216B" w:rsidRDefault="00C66634">
      <w:r>
        <w:rPr>
          <w:noProof/>
        </w:rPr>
        <w:drawing>
          <wp:anchor distT="0" distB="0" distL="0" distR="0" simplePos="0" relativeHeight="251666432" behindDoc="0" locked="0" layoutInCell="1" allowOverlap="1">
            <wp:simplePos x="0" y="0"/>
            <wp:positionH relativeFrom="column">
              <wp:posOffset>2926080</wp:posOffset>
            </wp:positionH>
            <wp:positionV relativeFrom="paragraph">
              <wp:posOffset>5080</wp:posOffset>
            </wp:positionV>
            <wp:extent cx="2519680" cy="3690620"/>
            <wp:effectExtent l="0" t="0" r="13970" b="5080"/>
            <wp:wrapNone/>
            <wp:docPr id="46"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图形用户界面, 应用程序&#10;&#10;描述已自动生成"/>
                    <pic:cNvPicPr>
                      <a:picLocks noChangeAspect="1"/>
                    </pic:cNvPicPr>
                  </pic:nvPicPr>
                  <pic:blipFill>
                    <a:blip r:embed="rId25" cstate="print"/>
                    <a:srcRect b="42618"/>
                    <a:stretch>
                      <a:fillRect/>
                    </a:stretch>
                  </pic:blipFill>
                  <pic:spPr>
                    <a:xfrm>
                      <a:off x="0" y="0"/>
                      <a:ext cx="2519999" cy="3690620"/>
                    </a:xfrm>
                    <a:prstGeom prst="rect">
                      <a:avLst/>
                    </a:prstGeom>
                    <a:noFill/>
                    <a:ln w="9525" cap="flat" cmpd="sng">
                      <a:noFill/>
                      <a:prstDash val="solid"/>
                      <a:miter/>
                    </a:ln>
                  </pic:spPr>
                </pic:pic>
              </a:graphicData>
            </a:graphic>
          </wp:anchor>
        </w:drawing>
      </w:r>
    </w:p>
    <w:p w:rsidR="00CE216B" w:rsidRDefault="00CE216B"/>
    <w:p w:rsidR="00CE216B" w:rsidRDefault="00CE216B"/>
    <w:p w:rsidR="00CE216B" w:rsidRDefault="00CE216B"/>
    <w:p w:rsidR="00CE216B" w:rsidRDefault="00CE216B"/>
    <w:p w:rsidR="00CE216B" w:rsidRDefault="00CE216B">
      <w:pPr>
        <w:ind w:firstLineChars="200" w:firstLine="640"/>
        <w:rPr>
          <w:rFonts w:ascii="宋体" w:eastAsia="仿宋" w:hAnsi="宋体" w:cs="仿宋"/>
          <w:sz w:val="32"/>
          <w:szCs w:val="32"/>
        </w:rPr>
      </w:pPr>
    </w:p>
    <w:p w:rsidR="00CE216B" w:rsidRDefault="00CE216B">
      <w:pPr>
        <w:ind w:firstLineChars="200" w:firstLine="640"/>
        <w:rPr>
          <w:rFonts w:ascii="宋体" w:eastAsia="仿宋" w:hAnsi="宋体" w:cs="仿宋"/>
          <w:sz w:val="32"/>
          <w:szCs w:val="32"/>
        </w:rPr>
      </w:pPr>
    </w:p>
    <w:p w:rsidR="00CE216B" w:rsidRDefault="00CE216B">
      <w:pPr>
        <w:ind w:firstLineChars="200" w:firstLine="640"/>
        <w:rPr>
          <w:rFonts w:ascii="宋体" w:eastAsia="仿宋" w:hAnsi="宋体" w:cs="仿宋"/>
          <w:sz w:val="32"/>
          <w:szCs w:val="32"/>
        </w:rPr>
      </w:pPr>
    </w:p>
    <w:p w:rsidR="00CE216B" w:rsidRDefault="00CE216B">
      <w:pPr>
        <w:ind w:firstLineChars="200" w:firstLine="640"/>
        <w:rPr>
          <w:rFonts w:ascii="宋体" w:eastAsia="仿宋" w:hAnsi="宋体" w:cs="仿宋"/>
          <w:sz w:val="32"/>
          <w:szCs w:val="32"/>
        </w:rPr>
      </w:pPr>
    </w:p>
    <w:p w:rsidR="00CE216B" w:rsidRDefault="00CE216B">
      <w:pPr>
        <w:rPr>
          <w:rFonts w:ascii="宋体" w:eastAsia="仿宋" w:hAnsi="宋体" w:cs="仿宋"/>
          <w:sz w:val="32"/>
          <w:szCs w:val="32"/>
        </w:rPr>
      </w:pPr>
    </w:p>
    <w:p w:rsidR="00CE216B" w:rsidRDefault="00CE216B">
      <w:pPr>
        <w:spacing w:line="560" w:lineRule="exact"/>
        <w:jc w:val="left"/>
        <w:rPr>
          <w:rFonts w:ascii="黑体" w:eastAsia="黑体" w:hAnsi="黑体" w:cs="黑体"/>
          <w:sz w:val="32"/>
          <w:szCs w:val="32"/>
        </w:rPr>
      </w:pPr>
    </w:p>
    <w:p w:rsidR="00CE216B" w:rsidRDefault="00CE216B">
      <w:pPr>
        <w:spacing w:line="560" w:lineRule="exact"/>
        <w:jc w:val="left"/>
        <w:rPr>
          <w:rFonts w:ascii="黑体" w:eastAsia="黑体" w:hAnsi="黑体" w:cs="黑体"/>
          <w:sz w:val="32"/>
          <w:szCs w:val="32"/>
        </w:rPr>
      </w:pPr>
    </w:p>
    <w:p w:rsidR="00CE216B" w:rsidRDefault="00C66634">
      <w:pPr>
        <w:spacing w:line="560" w:lineRule="exact"/>
        <w:ind w:firstLineChars="100" w:firstLine="321"/>
        <w:jc w:val="left"/>
        <w:rPr>
          <w:rFonts w:ascii="楷体" w:eastAsia="楷体" w:hAnsi="楷体" w:cs="楷体"/>
          <w:b/>
          <w:bCs/>
          <w:sz w:val="32"/>
          <w:szCs w:val="32"/>
        </w:rPr>
      </w:pPr>
      <w:r>
        <w:rPr>
          <w:rFonts w:ascii="楷体" w:eastAsia="楷体" w:hAnsi="楷体" w:cs="楷体" w:hint="eastAsia"/>
          <w:b/>
          <w:bCs/>
          <w:sz w:val="32"/>
          <w:szCs w:val="32"/>
        </w:rPr>
        <w:t>（三）离休、退休提取</w:t>
      </w:r>
      <w:bookmarkEnd w:id="1"/>
    </w:p>
    <w:p w:rsidR="00CE216B" w:rsidRDefault="00C66634">
      <w:pPr>
        <w:spacing w:line="560" w:lineRule="exact"/>
        <w:ind w:firstLineChars="200" w:firstLine="643"/>
        <w:rPr>
          <w:rFonts w:ascii="仿宋" w:eastAsia="仿宋" w:hAnsi="仿宋" w:cs="仿宋"/>
          <w:color w:val="333333"/>
          <w:sz w:val="32"/>
          <w:szCs w:val="32"/>
        </w:rPr>
      </w:pPr>
      <w:r>
        <w:rPr>
          <w:rStyle w:val="a8"/>
          <w:rFonts w:ascii="仿宋" w:eastAsia="仿宋" w:hAnsi="仿宋" w:cs="仿宋" w:hint="eastAsia"/>
          <w:color w:val="333333"/>
          <w:kern w:val="0"/>
          <w:sz w:val="32"/>
          <w:szCs w:val="32"/>
          <w:lang/>
        </w:rPr>
        <w:t>1.</w:t>
      </w:r>
      <w:r>
        <w:rPr>
          <w:rStyle w:val="a8"/>
          <w:rFonts w:ascii="仿宋" w:eastAsia="仿宋" w:hAnsi="仿宋" w:cs="仿宋" w:hint="eastAsia"/>
          <w:color w:val="333333"/>
          <w:kern w:val="0"/>
          <w:sz w:val="32"/>
          <w:szCs w:val="32"/>
          <w:lang/>
        </w:rPr>
        <w:t>柜台渠道办理要件：</w:t>
      </w:r>
      <w:r>
        <w:rPr>
          <w:rStyle w:val="a8"/>
          <w:rFonts w:ascii="仿宋" w:eastAsia="仿宋" w:hAnsi="仿宋" w:cs="仿宋" w:hint="eastAsia"/>
          <w:color w:val="333333"/>
          <w:kern w:val="0"/>
          <w:sz w:val="32"/>
          <w:szCs w:val="32"/>
          <w:lang/>
        </w:rPr>
        <w:t> </w:t>
      </w:r>
      <w:r>
        <w:rPr>
          <w:rFonts w:ascii="仿宋" w:eastAsia="仿宋" w:hAnsi="仿宋" w:cs="仿宋" w:hint="eastAsia"/>
          <w:color w:val="333333"/>
          <w:kern w:val="0"/>
          <w:sz w:val="32"/>
          <w:szCs w:val="32"/>
          <w:lang/>
        </w:rPr>
        <w:t> </w:t>
      </w:r>
    </w:p>
    <w:p w:rsidR="00CE216B" w:rsidRDefault="00C66634">
      <w:pPr>
        <w:spacing w:line="520" w:lineRule="exact"/>
        <w:ind w:firstLineChars="200" w:firstLine="600"/>
        <w:outlineLvl w:val="1"/>
        <w:rPr>
          <w:rFonts w:ascii="仿宋" w:eastAsia="仿宋" w:hAnsi="仿宋"/>
          <w:sz w:val="30"/>
          <w:szCs w:val="30"/>
        </w:rPr>
      </w:pPr>
      <w:r>
        <w:rPr>
          <w:rFonts w:ascii="仿宋" w:eastAsia="仿宋" w:hAnsi="仿宋" w:hint="eastAsia"/>
          <w:sz w:val="30"/>
          <w:szCs w:val="30"/>
        </w:rPr>
        <w:t>(1)</w:t>
      </w:r>
      <w:r>
        <w:rPr>
          <w:rFonts w:ascii="仿宋" w:eastAsia="仿宋" w:hAnsi="仿宋" w:hint="eastAsia"/>
          <w:sz w:val="30"/>
          <w:szCs w:val="30"/>
        </w:rPr>
        <w:t>职工本人身份证；</w:t>
      </w:r>
    </w:p>
    <w:p w:rsidR="00CE216B" w:rsidRDefault="00C66634">
      <w:pPr>
        <w:spacing w:line="520" w:lineRule="exact"/>
        <w:ind w:firstLineChars="200" w:firstLine="600"/>
        <w:outlineLvl w:val="1"/>
        <w:rPr>
          <w:rFonts w:ascii="仿宋" w:eastAsia="仿宋" w:hAnsi="仿宋"/>
          <w:sz w:val="30"/>
          <w:szCs w:val="30"/>
        </w:rPr>
      </w:pPr>
      <w:r>
        <w:rPr>
          <w:rFonts w:ascii="仿宋" w:eastAsia="仿宋" w:hAnsi="仿宋" w:cs="仿宋" w:hint="eastAsia"/>
          <w:sz w:val="30"/>
          <w:szCs w:val="30"/>
        </w:rPr>
        <w:t>(2)</w:t>
      </w:r>
      <w:r>
        <w:rPr>
          <w:rFonts w:ascii="仿宋" w:eastAsia="仿宋" w:hAnsi="仿宋" w:cs="仿宋" w:hint="eastAsia"/>
          <w:sz w:val="30"/>
          <w:szCs w:val="30"/>
        </w:rPr>
        <w:t>职工本人银行卡（工、农、中、建、交通银行）</w:t>
      </w:r>
      <w:r>
        <w:rPr>
          <w:rFonts w:ascii="仿宋" w:eastAsia="仿宋" w:hAnsi="仿宋" w:cs="仿宋" w:hint="eastAsia"/>
          <w:sz w:val="30"/>
          <w:szCs w:val="30"/>
        </w:rPr>
        <w:t>；</w:t>
      </w:r>
    </w:p>
    <w:p w:rsidR="00CE216B" w:rsidRDefault="00C66634">
      <w:pPr>
        <w:spacing w:line="520" w:lineRule="exact"/>
        <w:ind w:firstLineChars="200" w:firstLine="600"/>
        <w:outlineLvl w:val="1"/>
        <w:rPr>
          <w:rFonts w:ascii="仿宋" w:eastAsia="仿宋" w:hAnsi="仿宋" w:cs="仿宋"/>
          <w:color w:val="000000"/>
          <w:kern w:val="0"/>
          <w:sz w:val="30"/>
          <w:szCs w:val="30"/>
          <w:lang/>
        </w:rPr>
      </w:pPr>
      <w:r>
        <w:rPr>
          <w:rFonts w:ascii="仿宋" w:eastAsia="仿宋" w:hAnsi="仿宋" w:hint="eastAsia"/>
          <w:color w:val="2B2B2B"/>
          <w:sz w:val="30"/>
          <w:szCs w:val="30"/>
        </w:rPr>
        <w:t>(</w:t>
      </w:r>
      <w:r>
        <w:rPr>
          <w:rFonts w:ascii="仿宋" w:eastAsia="仿宋" w:hAnsi="仿宋" w:hint="eastAsia"/>
          <w:color w:val="2B2B2B"/>
          <w:sz w:val="30"/>
          <w:szCs w:val="30"/>
        </w:rPr>
        <w:t>3</w:t>
      </w:r>
      <w:r>
        <w:rPr>
          <w:rFonts w:ascii="仿宋" w:eastAsia="仿宋" w:hAnsi="仿宋" w:hint="eastAsia"/>
          <w:color w:val="2B2B2B"/>
          <w:sz w:val="30"/>
          <w:szCs w:val="30"/>
        </w:rPr>
        <w:t>)</w:t>
      </w:r>
      <w:r>
        <w:rPr>
          <w:rFonts w:ascii="仿宋" w:eastAsia="仿宋" w:hAnsi="仿宋" w:hint="eastAsia"/>
          <w:color w:val="2B2B2B"/>
          <w:sz w:val="30"/>
          <w:szCs w:val="30"/>
        </w:rPr>
        <w:t>证明材料</w:t>
      </w:r>
      <w:r>
        <w:rPr>
          <w:rFonts w:ascii="仿宋" w:eastAsia="仿宋" w:hAnsi="仿宋" w:hint="eastAsia"/>
          <w:color w:val="2B2B2B"/>
          <w:sz w:val="30"/>
          <w:szCs w:val="30"/>
        </w:rPr>
        <w:t>：</w:t>
      </w:r>
      <w:r>
        <w:rPr>
          <w:rFonts w:ascii="仿宋" w:eastAsia="仿宋" w:hAnsi="仿宋" w:cs="仿宋" w:hint="eastAsia"/>
          <w:color w:val="000000"/>
          <w:kern w:val="0"/>
          <w:sz w:val="30"/>
          <w:szCs w:val="30"/>
          <w:lang/>
        </w:rPr>
        <w:t>离、退休文件或离休证、退休证或审批表。男性年满</w:t>
      </w:r>
      <w:r>
        <w:rPr>
          <w:rFonts w:ascii="仿宋" w:eastAsia="仿宋" w:hAnsi="仿宋" w:cs="仿宋" w:hint="eastAsia"/>
          <w:color w:val="000000"/>
          <w:kern w:val="0"/>
          <w:sz w:val="30"/>
          <w:szCs w:val="30"/>
          <w:lang/>
        </w:rPr>
        <w:t>60</w:t>
      </w:r>
      <w:r>
        <w:rPr>
          <w:rFonts w:ascii="仿宋" w:eastAsia="仿宋" w:hAnsi="仿宋" w:cs="仿宋" w:hint="eastAsia"/>
          <w:color w:val="000000"/>
          <w:kern w:val="0"/>
          <w:sz w:val="30"/>
          <w:szCs w:val="30"/>
          <w:lang/>
        </w:rPr>
        <w:t>周岁、女性年满</w:t>
      </w:r>
      <w:r>
        <w:rPr>
          <w:rFonts w:ascii="仿宋" w:eastAsia="仿宋" w:hAnsi="仿宋" w:cs="仿宋" w:hint="eastAsia"/>
          <w:color w:val="000000"/>
          <w:kern w:val="0"/>
          <w:sz w:val="30"/>
          <w:szCs w:val="30"/>
          <w:lang/>
        </w:rPr>
        <w:t>55</w:t>
      </w:r>
      <w:r>
        <w:rPr>
          <w:rFonts w:ascii="仿宋" w:eastAsia="仿宋" w:hAnsi="仿宋" w:cs="仿宋" w:hint="eastAsia"/>
          <w:color w:val="000000"/>
          <w:kern w:val="0"/>
          <w:sz w:val="30"/>
          <w:szCs w:val="30"/>
          <w:lang/>
        </w:rPr>
        <w:t>周岁的免提供离（退）休证件。</w:t>
      </w:r>
    </w:p>
    <w:p w:rsidR="00CE216B" w:rsidRDefault="00C66634">
      <w:pPr>
        <w:spacing w:line="520" w:lineRule="exact"/>
        <w:ind w:firstLineChars="196" w:firstLine="590"/>
        <w:outlineLvl w:val="1"/>
        <w:rPr>
          <w:rFonts w:ascii="仿宋" w:eastAsia="仿宋" w:hAnsi="仿宋"/>
          <w:b/>
          <w:sz w:val="30"/>
          <w:szCs w:val="30"/>
        </w:rPr>
      </w:pPr>
      <w:r>
        <w:rPr>
          <w:rFonts w:ascii="仿宋" w:eastAsia="仿宋" w:hAnsi="仿宋" w:hint="eastAsia"/>
          <w:b/>
          <w:sz w:val="30"/>
          <w:szCs w:val="30"/>
        </w:rPr>
        <w:t>提取额度：</w:t>
      </w:r>
    </w:p>
    <w:p w:rsidR="00CE216B" w:rsidRDefault="00C66634">
      <w:pPr>
        <w:spacing w:line="520" w:lineRule="exact"/>
        <w:ind w:firstLineChars="200" w:firstLine="600"/>
        <w:rPr>
          <w:rFonts w:ascii="仿宋" w:eastAsia="仿宋" w:hAnsi="仿宋"/>
          <w:color w:val="2B2B2B"/>
          <w:sz w:val="30"/>
          <w:szCs w:val="30"/>
        </w:rPr>
      </w:pPr>
      <w:r>
        <w:rPr>
          <w:rFonts w:ascii="仿宋" w:eastAsia="仿宋" w:hAnsi="仿宋" w:hint="eastAsia"/>
          <w:color w:val="2B2B2B"/>
          <w:sz w:val="30"/>
          <w:szCs w:val="30"/>
        </w:rPr>
        <w:t>必须</w:t>
      </w:r>
      <w:r>
        <w:rPr>
          <w:rFonts w:ascii="仿宋" w:eastAsia="仿宋" w:hAnsi="仿宋" w:hint="eastAsia"/>
          <w:color w:val="2B2B2B"/>
          <w:sz w:val="30"/>
          <w:szCs w:val="30"/>
        </w:rPr>
        <w:t>在个人账户封存状态下，可以提取个人住房公积金帐户全部余额并办理销户手续。</w:t>
      </w:r>
    </w:p>
    <w:p w:rsidR="00CE216B" w:rsidRDefault="00C66634">
      <w:pPr>
        <w:spacing w:line="560" w:lineRule="exact"/>
        <w:ind w:firstLine="640"/>
        <w:jc w:val="left"/>
        <w:rPr>
          <w:rFonts w:ascii="仿宋" w:eastAsia="仿宋" w:hAnsi="仿宋" w:cs="仿宋"/>
          <w:sz w:val="32"/>
          <w:szCs w:val="32"/>
        </w:rPr>
      </w:pPr>
      <w:r>
        <w:rPr>
          <w:rStyle w:val="a8"/>
          <w:rFonts w:ascii="仿宋" w:eastAsia="仿宋" w:hAnsi="仿宋" w:cs="仿宋" w:hint="eastAsia"/>
          <w:bCs/>
          <w:color w:val="333333"/>
          <w:sz w:val="32"/>
          <w:szCs w:val="32"/>
        </w:rPr>
        <w:t>2.</w:t>
      </w:r>
      <w:r>
        <w:rPr>
          <w:rStyle w:val="a8"/>
          <w:rFonts w:ascii="仿宋" w:eastAsia="仿宋" w:hAnsi="仿宋" w:cs="仿宋" w:hint="eastAsia"/>
          <w:bCs/>
          <w:color w:val="333333"/>
          <w:sz w:val="32"/>
          <w:szCs w:val="32"/>
        </w:rPr>
        <w:t>线上忻州住房公积金微信公众号渠道办理流程：</w:t>
      </w:r>
    </w:p>
    <w:p w:rsidR="00CE216B" w:rsidRDefault="00C66634">
      <w:pPr>
        <w:spacing w:line="600" w:lineRule="atLeas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微信公众号</w:t>
      </w:r>
      <w:r>
        <w:rPr>
          <w:rFonts w:ascii="仿宋" w:eastAsia="仿宋" w:hAnsi="仿宋" w:cs="仿宋" w:hint="eastAsia"/>
          <w:sz w:val="32"/>
          <w:szCs w:val="32"/>
        </w:rPr>
        <w:t>人脸识别登录后</w:t>
      </w:r>
      <w:r>
        <w:rPr>
          <w:rFonts w:ascii="仿宋" w:eastAsia="仿宋" w:hAnsi="仿宋" w:cs="仿宋" w:hint="eastAsia"/>
          <w:sz w:val="32"/>
          <w:szCs w:val="32"/>
        </w:rPr>
        <w:t>，先进行信息授权，</w:t>
      </w:r>
      <w:r>
        <w:rPr>
          <w:rFonts w:ascii="仿宋" w:eastAsia="仿宋" w:hAnsi="仿宋" w:cs="仿宋" w:hint="eastAsia"/>
          <w:sz w:val="32"/>
          <w:szCs w:val="32"/>
        </w:rPr>
        <w:t>选择</w:t>
      </w:r>
      <w:r>
        <w:rPr>
          <w:rFonts w:ascii="仿宋" w:eastAsia="仿宋" w:hAnsi="仿宋" w:cs="仿宋" w:hint="eastAsia"/>
          <w:sz w:val="32"/>
          <w:szCs w:val="32"/>
        </w:rPr>
        <w:t>“信息授权”</w:t>
      </w:r>
      <w:r>
        <w:rPr>
          <w:rFonts w:ascii="仿宋" w:eastAsia="仿宋" w:hAnsi="仿宋" w:cs="仿宋" w:hint="eastAsia"/>
          <w:sz w:val="32"/>
          <w:szCs w:val="32"/>
        </w:rPr>
        <w:t>模块</w:t>
      </w:r>
      <w:r>
        <w:rPr>
          <w:rFonts w:ascii="仿宋" w:eastAsia="仿宋" w:hAnsi="仿宋" w:cs="仿宋" w:hint="eastAsia"/>
          <w:sz w:val="32"/>
          <w:szCs w:val="32"/>
        </w:rPr>
        <w:t>，点击“自主授权”后，</w:t>
      </w:r>
      <w:r>
        <w:rPr>
          <w:rFonts w:ascii="仿宋" w:eastAsia="仿宋" w:hAnsi="仿宋" w:cs="仿宋" w:hint="eastAsia"/>
          <w:sz w:val="32"/>
          <w:szCs w:val="32"/>
        </w:rPr>
        <w:t>选择</w:t>
      </w:r>
      <w:r>
        <w:rPr>
          <w:rFonts w:ascii="仿宋" w:eastAsia="仿宋" w:hAnsi="仿宋" w:cs="仿宋" w:hint="eastAsia"/>
          <w:sz w:val="32"/>
          <w:szCs w:val="32"/>
        </w:rPr>
        <w:t>“</w:t>
      </w:r>
      <w:r>
        <w:rPr>
          <w:rFonts w:ascii="仿宋" w:eastAsia="仿宋" w:hAnsi="仿宋" w:cs="仿宋" w:hint="eastAsia"/>
          <w:sz w:val="32"/>
          <w:szCs w:val="32"/>
        </w:rPr>
        <w:t>提取</w:t>
      </w:r>
      <w:r>
        <w:rPr>
          <w:rFonts w:ascii="仿宋" w:eastAsia="仿宋" w:hAnsi="仿宋" w:cs="仿宋" w:hint="eastAsia"/>
          <w:sz w:val="32"/>
          <w:szCs w:val="32"/>
        </w:rPr>
        <w:t>业务”</w:t>
      </w:r>
      <w:r>
        <w:rPr>
          <w:rFonts w:ascii="仿宋" w:eastAsia="仿宋" w:hAnsi="仿宋" w:cs="仿宋" w:hint="eastAsia"/>
          <w:sz w:val="32"/>
          <w:szCs w:val="32"/>
        </w:rPr>
        <w:t>模块</w:t>
      </w:r>
      <w:r>
        <w:rPr>
          <w:rFonts w:ascii="仿宋" w:eastAsia="仿宋" w:hAnsi="仿宋" w:cs="仿宋" w:hint="eastAsia"/>
          <w:sz w:val="32"/>
          <w:szCs w:val="32"/>
        </w:rPr>
        <w:t>，点击“</w:t>
      </w:r>
      <w:r>
        <w:rPr>
          <w:rFonts w:ascii="仿宋" w:eastAsia="仿宋" w:hAnsi="仿宋" w:cs="仿宋" w:hint="eastAsia"/>
          <w:sz w:val="32"/>
          <w:szCs w:val="32"/>
        </w:rPr>
        <w:t>退休提取</w:t>
      </w:r>
      <w:r>
        <w:rPr>
          <w:rFonts w:ascii="仿宋" w:eastAsia="仿宋" w:hAnsi="仿宋" w:cs="仿宋" w:hint="eastAsia"/>
          <w:sz w:val="32"/>
          <w:szCs w:val="32"/>
        </w:rPr>
        <w:t>”，</w:t>
      </w:r>
      <w:r>
        <w:rPr>
          <w:rFonts w:ascii="仿宋" w:eastAsia="仿宋" w:hAnsi="仿宋" w:cs="仿宋" w:hint="eastAsia"/>
          <w:sz w:val="32"/>
          <w:szCs w:val="32"/>
        </w:rPr>
        <w:t>选择社保缴存类型，分为机</w:t>
      </w:r>
      <w:r>
        <w:rPr>
          <w:rFonts w:ascii="仿宋" w:eastAsia="仿宋" w:hAnsi="仿宋" w:cs="仿宋" w:hint="eastAsia"/>
          <w:sz w:val="32"/>
          <w:szCs w:val="32"/>
        </w:rPr>
        <w:lastRenderedPageBreak/>
        <w:t>关</w:t>
      </w:r>
      <w:r>
        <w:rPr>
          <w:rFonts w:ascii="仿宋" w:eastAsia="仿宋" w:hAnsi="仿宋" w:cs="仿宋" w:hint="eastAsia"/>
          <w:sz w:val="32"/>
          <w:szCs w:val="32"/>
        </w:rPr>
        <w:t>、</w:t>
      </w:r>
      <w:r>
        <w:rPr>
          <w:rFonts w:ascii="仿宋" w:eastAsia="仿宋" w:hAnsi="仿宋" w:cs="仿宋" w:hint="eastAsia"/>
          <w:sz w:val="32"/>
          <w:szCs w:val="32"/>
        </w:rPr>
        <w:t>事业、企业</w:t>
      </w:r>
      <w:r>
        <w:rPr>
          <w:rFonts w:ascii="仿宋" w:eastAsia="仿宋" w:hAnsi="仿宋" w:cs="仿宋" w:hint="eastAsia"/>
          <w:sz w:val="32"/>
          <w:szCs w:val="32"/>
        </w:rPr>
        <w:t>社保查询</w:t>
      </w:r>
      <w:r>
        <w:rPr>
          <w:rFonts w:ascii="仿宋" w:eastAsia="仿宋" w:hAnsi="仿宋" w:cs="仿宋" w:hint="eastAsia"/>
          <w:sz w:val="32"/>
          <w:szCs w:val="32"/>
        </w:rPr>
        <w:t>和城镇职工</w:t>
      </w:r>
      <w:r>
        <w:rPr>
          <w:rFonts w:ascii="仿宋" w:eastAsia="仿宋" w:hAnsi="仿宋" w:cs="仿宋" w:hint="eastAsia"/>
          <w:sz w:val="32"/>
          <w:szCs w:val="32"/>
        </w:rPr>
        <w:t>基本养老查询</w:t>
      </w:r>
      <w:r>
        <w:rPr>
          <w:rFonts w:ascii="仿宋" w:eastAsia="仿宋" w:hAnsi="仿宋" w:cs="仿宋" w:hint="eastAsia"/>
          <w:sz w:val="32"/>
          <w:szCs w:val="32"/>
        </w:rPr>
        <w:t>两种类型，点击</w:t>
      </w:r>
      <w:r>
        <w:rPr>
          <w:rFonts w:ascii="仿宋" w:eastAsia="仿宋" w:hAnsi="仿宋" w:cs="仿宋" w:hint="eastAsia"/>
          <w:sz w:val="32"/>
          <w:szCs w:val="32"/>
        </w:rPr>
        <w:t>“</w:t>
      </w:r>
      <w:r>
        <w:rPr>
          <w:rFonts w:ascii="仿宋" w:eastAsia="仿宋" w:hAnsi="仿宋" w:cs="仿宋" w:hint="eastAsia"/>
          <w:sz w:val="32"/>
          <w:szCs w:val="32"/>
        </w:rPr>
        <w:t>联网核查</w:t>
      </w:r>
      <w:r>
        <w:rPr>
          <w:rFonts w:ascii="仿宋" w:eastAsia="仿宋" w:hAnsi="仿宋" w:cs="仿宋" w:hint="eastAsia"/>
          <w:sz w:val="32"/>
          <w:szCs w:val="32"/>
        </w:rPr>
        <w:t>”</w:t>
      </w:r>
    </w:p>
    <w:p w:rsidR="00CE216B" w:rsidRDefault="00C66634">
      <w:pPr>
        <w:spacing w:line="600" w:lineRule="atLeast"/>
        <w:ind w:firstLineChars="200" w:firstLine="420"/>
        <w:rPr>
          <w:rFonts w:ascii="仿宋" w:eastAsia="仿宋" w:hAnsi="仿宋" w:cs="仿宋"/>
          <w:sz w:val="32"/>
          <w:szCs w:val="32"/>
        </w:rPr>
      </w:pPr>
      <w:r>
        <w:rPr>
          <w:noProof/>
        </w:rPr>
        <w:drawing>
          <wp:anchor distT="0" distB="0" distL="0" distR="0" simplePos="0" relativeHeight="251644928" behindDoc="1" locked="0" layoutInCell="1" allowOverlap="1">
            <wp:simplePos x="0" y="0"/>
            <wp:positionH relativeFrom="column">
              <wp:posOffset>952500</wp:posOffset>
            </wp:positionH>
            <wp:positionV relativeFrom="paragraph">
              <wp:posOffset>268605</wp:posOffset>
            </wp:positionV>
            <wp:extent cx="3138170" cy="2605405"/>
            <wp:effectExtent l="0" t="0" r="5080" b="4445"/>
            <wp:wrapNone/>
            <wp:docPr id="9" name="图片 9"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 聊天或短信&#10;&#10;描述已自动生成"/>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35" b="40517"/>
                    <a:stretch>
                      <a:fillRect/>
                    </a:stretch>
                  </pic:blipFill>
                  <pic:spPr>
                    <a:xfrm>
                      <a:off x="0" y="0"/>
                      <a:ext cx="3138170" cy="2605405"/>
                    </a:xfrm>
                    <a:prstGeom prst="rect">
                      <a:avLst/>
                    </a:prstGeom>
                    <a:noFill/>
                    <a:ln>
                      <a:noFill/>
                    </a:ln>
                  </pic:spPr>
                </pic:pic>
              </a:graphicData>
            </a:graphic>
          </wp:anchor>
        </w:drawing>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600" w:lineRule="atLeast"/>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在信息确认界面，核对社保退休相关信息，确认无误后</w:t>
      </w:r>
      <w:r>
        <w:rPr>
          <w:rFonts w:ascii="仿宋" w:eastAsia="仿宋" w:hAnsi="仿宋" w:cs="仿宋" w:hint="eastAsia"/>
          <w:sz w:val="32"/>
          <w:szCs w:val="32"/>
        </w:rPr>
        <w:t>，</w:t>
      </w:r>
      <w:r>
        <w:rPr>
          <w:rFonts w:ascii="仿宋" w:eastAsia="仿宋" w:hAnsi="仿宋" w:cs="仿宋" w:hint="eastAsia"/>
          <w:sz w:val="32"/>
          <w:szCs w:val="32"/>
        </w:rPr>
        <w:t>点击</w:t>
      </w:r>
      <w:r>
        <w:rPr>
          <w:rFonts w:ascii="仿宋" w:eastAsia="仿宋" w:hAnsi="仿宋" w:cs="仿宋" w:hint="eastAsia"/>
          <w:sz w:val="32"/>
          <w:szCs w:val="32"/>
        </w:rPr>
        <w:t>“</w:t>
      </w:r>
      <w:r>
        <w:rPr>
          <w:rFonts w:ascii="仿宋" w:eastAsia="仿宋" w:hAnsi="仿宋" w:cs="仿宋" w:hint="eastAsia"/>
          <w:sz w:val="32"/>
          <w:szCs w:val="32"/>
        </w:rPr>
        <w:t>下一步</w:t>
      </w:r>
      <w:r>
        <w:rPr>
          <w:rFonts w:ascii="仿宋" w:eastAsia="仿宋" w:hAnsi="仿宋" w:cs="仿宋" w:hint="eastAsia"/>
          <w:sz w:val="32"/>
          <w:szCs w:val="32"/>
        </w:rPr>
        <w:t>”</w:t>
      </w:r>
    </w:p>
    <w:p w:rsidR="00CE216B" w:rsidRDefault="00C66634">
      <w:pPr>
        <w:spacing w:line="560" w:lineRule="exact"/>
        <w:jc w:val="left"/>
        <w:rPr>
          <w:rFonts w:ascii="仿宋" w:eastAsia="仿宋" w:hAnsi="仿宋" w:cs="仿宋"/>
          <w:sz w:val="32"/>
          <w:szCs w:val="32"/>
        </w:rPr>
      </w:pPr>
      <w:r>
        <w:rPr>
          <w:noProof/>
        </w:rPr>
        <w:drawing>
          <wp:anchor distT="0" distB="0" distL="0" distR="0" simplePos="0" relativeHeight="251646976" behindDoc="1" locked="0" layoutInCell="1" allowOverlap="1">
            <wp:simplePos x="0" y="0"/>
            <wp:positionH relativeFrom="column">
              <wp:posOffset>2679700</wp:posOffset>
            </wp:positionH>
            <wp:positionV relativeFrom="paragraph">
              <wp:posOffset>71120</wp:posOffset>
            </wp:positionV>
            <wp:extent cx="2519680" cy="3461385"/>
            <wp:effectExtent l="0" t="0" r="13970" b="5715"/>
            <wp:wrapNone/>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pic:cNvPicPr>
                  </pic:nvPicPr>
                  <pic:blipFill>
                    <a:blip r:embed="rId27" cstate="print"/>
                    <a:srcRect b="40352"/>
                    <a:stretch>
                      <a:fillRect/>
                    </a:stretch>
                  </pic:blipFill>
                  <pic:spPr>
                    <a:xfrm>
                      <a:off x="0" y="0"/>
                      <a:ext cx="2520000" cy="3461385"/>
                    </a:xfrm>
                    <a:prstGeom prst="rect">
                      <a:avLst/>
                    </a:prstGeom>
                  </pic:spPr>
                </pic:pic>
              </a:graphicData>
            </a:graphic>
          </wp:anchor>
        </w:drawing>
      </w:r>
      <w:r>
        <w:rPr>
          <w:noProof/>
        </w:rPr>
        <w:drawing>
          <wp:anchor distT="0" distB="0" distL="0" distR="0" simplePos="0" relativeHeight="251645952" behindDoc="1" locked="0" layoutInCell="1" allowOverlap="1">
            <wp:simplePos x="0" y="0"/>
            <wp:positionH relativeFrom="column">
              <wp:posOffset>60960</wp:posOffset>
            </wp:positionH>
            <wp:positionV relativeFrom="paragraph">
              <wp:posOffset>85725</wp:posOffset>
            </wp:positionV>
            <wp:extent cx="2509520" cy="3471545"/>
            <wp:effectExtent l="0" t="0" r="5080" b="14605"/>
            <wp:wrapNone/>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050"/>
                    <a:stretch>
                      <a:fillRect/>
                    </a:stretch>
                  </pic:blipFill>
                  <pic:spPr>
                    <a:xfrm>
                      <a:off x="0" y="0"/>
                      <a:ext cx="2509520" cy="3471545"/>
                    </a:xfrm>
                    <a:prstGeom prst="rect">
                      <a:avLst/>
                    </a:prstGeom>
                    <a:noFill/>
                    <a:ln>
                      <a:noFill/>
                    </a:ln>
                  </pic:spPr>
                </pic:pic>
              </a:graphicData>
            </a:graphic>
          </wp:anchor>
        </w:drawing>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pPr>
    </w:p>
    <w:p w:rsidR="00CE216B" w:rsidRDefault="00CE216B">
      <w:pPr>
        <w:spacing w:line="560" w:lineRule="exact"/>
        <w:jc w:val="left"/>
      </w:pPr>
    </w:p>
    <w:p w:rsidR="00CE216B" w:rsidRDefault="00C66634">
      <w:pPr>
        <w:spacing w:line="560" w:lineRule="exact"/>
        <w:jc w:val="left"/>
      </w:pPr>
      <w:r>
        <w:rPr>
          <w:noProof/>
        </w:rPr>
        <w:drawing>
          <wp:anchor distT="0" distB="0" distL="0" distR="0" simplePos="0" relativeHeight="251648000" behindDoc="1" locked="0" layoutInCell="1" allowOverlap="1">
            <wp:simplePos x="0" y="0"/>
            <wp:positionH relativeFrom="column">
              <wp:posOffset>1375410</wp:posOffset>
            </wp:positionH>
            <wp:positionV relativeFrom="paragraph">
              <wp:posOffset>-322580</wp:posOffset>
            </wp:positionV>
            <wp:extent cx="2519680" cy="3500120"/>
            <wp:effectExtent l="0" t="0" r="13970" b="5080"/>
            <wp:wrapNone/>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5810"/>
                    <a:stretch>
                      <a:fillRect/>
                    </a:stretch>
                  </pic:blipFill>
                  <pic:spPr>
                    <a:xfrm>
                      <a:off x="0" y="0"/>
                      <a:ext cx="2520000" cy="3500120"/>
                    </a:xfrm>
                    <a:prstGeom prst="rect">
                      <a:avLst/>
                    </a:prstGeom>
                    <a:noFill/>
                    <a:ln>
                      <a:noFill/>
                    </a:ln>
                  </pic:spPr>
                </pic:pic>
              </a:graphicData>
            </a:graphic>
          </wp:anchor>
        </w:drawing>
      </w:r>
    </w:p>
    <w:p w:rsidR="00CE216B" w:rsidRDefault="00CE216B">
      <w:pPr>
        <w:pStyle w:val="a3"/>
      </w:pPr>
    </w:p>
    <w:p w:rsidR="00CE216B" w:rsidRDefault="00CE216B">
      <w:pPr>
        <w:pStyle w:val="a3"/>
      </w:pPr>
    </w:p>
    <w:p w:rsidR="00CE216B" w:rsidRDefault="00CE216B">
      <w:pPr>
        <w:pStyle w:val="a3"/>
      </w:pPr>
    </w:p>
    <w:p w:rsidR="00CE216B" w:rsidRDefault="00CE216B">
      <w:pPr>
        <w:pStyle w:val="a3"/>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66634">
      <w:pPr>
        <w:spacing w:line="560" w:lineRule="atLeast"/>
        <w:ind w:firstLineChars="100" w:firstLine="32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在输入银行卡界面</w:t>
      </w:r>
      <w:r>
        <w:rPr>
          <w:rFonts w:ascii="仿宋" w:eastAsia="仿宋" w:hAnsi="仿宋" w:cs="仿宋" w:hint="eastAsia"/>
          <w:sz w:val="32"/>
          <w:szCs w:val="32"/>
        </w:rPr>
        <w:t>，</w:t>
      </w:r>
      <w:r>
        <w:rPr>
          <w:rFonts w:ascii="仿宋" w:eastAsia="仿宋" w:hAnsi="仿宋" w:cs="仿宋" w:hint="eastAsia"/>
          <w:sz w:val="32"/>
          <w:szCs w:val="32"/>
        </w:rPr>
        <w:t>选择收款银行，输入银行卡号，点击</w:t>
      </w:r>
      <w:r>
        <w:rPr>
          <w:rFonts w:ascii="仿宋" w:eastAsia="仿宋" w:hAnsi="仿宋" w:cs="仿宋" w:hint="eastAsia"/>
          <w:sz w:val="32"/>
          <w:szCs w:val="32"/>
        </w:rPr>
        <w:t>“</w:t>
      </w:r>
      <w:r>
        <w:rPr>
          <w:rFonts w:ascii="仿宋" w:eastAsia="仿宋" w:hAnsi="仿宋" w:cs="仿宋" w:hint="eastAsia"/>
          <w:sz w:val="32"/>
          <w:szCs w:val="32"/>
        </w:rPr>
        <w:t>下一步</w:t>
      </w:r>
      <w:r>
        <w:rPr>
          <w:rFonts w:ascii="仿宋" w:eastAsia="仿宋" w:hAnsi="仿宋" w:cs="仿宋" w:hint="eastAsia"/>
          <w:sz w:val="32"/>
          <w:szCs w:val="32"/>
        </w:rPr>
        <w:t>”；</w:t>
      </w:r>
      <w:r>
        <w:rPr>
          <w:rFonts w:ascii="仿宋" w:eastAsia="仿宋" w:hAnsi="仿宋" w:cs="仿宋" w:hint="eastAsia"/>
          <w:sz w:val="32"/>
          <w:szCs w:val="32"/>
        </w:rPr>
        <w:t>在</w:t>
      </w:r>
      <w:r>
        <w:rPr>
          <w:rFonts w:ascii="仿宋" w:eastAsia="仿宋" w:hAnsi="仿宋" w:cs="仿宋" w:hint="eastAsia"/>
          <w:sz w:val="32"/>
          <w:szCs w:val="32"/>
        </w:rPr>
        <w:t>确认提取</w:t>
      </w:r>
      <w:r>
        <w:rPr>
          <w:rFonts w:ascii="仿宋" w:eastAsia="仿宋" w:hAnsi="仿宋" w:cs="仿宋" w:hint="eastAsia"/>
          <w:sz w:val="32"/>
          <w:szCs w:val="32"/>
        </w:rPr>
        <w:t>界面</w:t>
      </w:r>
      <w:r>
        <w:rPr>
          <w:rFonts w:ascii="仿宋" w:eastAsia="仿宋" w:hAnsi="仿宋" w:cs="仿宋" w:hint="eastAsia"/>
          <w:sz w:val="32"/>
          <w:szCs w:val="32"/>
        </w:rPr>
        <w:t>，</w:t>
      </w:r>
      <w:r>
        <w:rPr>
          <w:rFonts w:ascii="仿宋" w:eastAsia="仿宋" w:hAnsi="仿宋" w:cs="仿宋" w:hint="eastAsia"/>
          <w:sz w:val="32"/>
          <w:szCs w:val="32"/>
        </w:rPr>
        <w:t>点击</w:t>
      </w:r>
      <w:r>
        <w:rPr>
          <w:rFonts w:ascii="仿宋" w:eastAsia="仿宋" w:hAnsi="仿宋" w:cs="仿宋" w:hint="eastAsia"/>
          <w:sz w:val="32"/>
          <w:szCs w:val="32"/>
        </w:rPr>
        <w:t>“申请提取”</w:t>
      </w:r>
    </w:p>
    <w:p w:rsidR="00CE216B" w:rsidRDefault="00C66634">
      <w:pPr>
        <w:spacing w:line="560" w:lineRule="exact"/>
        <w:jc w:val="left"/>
        <w:rPr>
          <w:rFonts w:ascii="仿宋" w:eastAsia="仿宋" w:hAnsi="仿宋" w:cs="仿宋"/>
          <w:sz w:val="32"/>
          <w:szCs w:val="32"/>
        </w:rPr>
      </w:pPr>
      <w:r>
        <w:rPr>
          <w:noProof/>
        </w:rPr>
        <w:drawing>
          <wp:anchor distT="0" distB="0" distL="0" distR="0" simplePos="0" relativeHeight="251650048" behindDoc="1" locked="0" layoutInCell="1" allowOverlap="1">
            <wp:simplePos x="0" y="0"/>
            <wp:positionH relativeFrom="column">
              <wp:posOffset>2906395</wp:posOffset>
            </wp:positionH>
            <wp:positionV relativeFrom="paragraph">
              <wp:posOffset>198755</wp:posOffset>
            </wp:positionV>
            <wp:extent cx="2632710" cy="2957195"/>
            <wp:effectExtent l="0" t="0" r="15240" b="14605"/>
            <wp:wrapNone/>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881"/>
                    <a:stretch>
                      <a:fillRect/>
                    </a:stretch>
                  </pic:blipFill>
                  <pic:spPr>
                    <a:xfrm>
                      <a:off x="0" y="0"/>
                      <a:ext cx="2632710" cy="2957195"/>
                    </a:xfrm>
                    <a:prstGeom prst="rect">
                      <a:avLst/>
                    </a:prstGeom>
                    <a:noFill/>
                    <a:ln>
                      <a:noFill/>
                    </a:ln>
                  </pic:spPr>
                </pic:pic>
              </a:graphicData>
            </a:graphic>
          </wp:anchor>
        </w:drawing>
      </w:r>
      <w:r>
        <w:rPr>
          <w:noProof/>
        </w:rPr>
        <w:drawing>
          <wp:anchor distT="0" distB="0" distL="0" distR="0" simplePos="0" relativeHeight="251649024" behindDoc="1" locked="0" layoutInCell="1" allowOverlap="1">
            <wp:simplePos x="0" y="0"/>
            <wp:positionH relativeFrom="column">
              <wp:posOffset>123825</wp:posOffset>
            </wp:positionH>
            <wp:positionV relativeFrom="paragraph">
              <wp:posOffset>195580</wp:posOffset>
            </wp:positionV>
            <wp:extent cx="2767330" cy="2938780"/>
            <wp:effectExtent l="0" t="0" r="13970" b="139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1132"/>
                    <a:stretch>
                      <a:fillRect/>
                    </a:stretch>
                  </pic:blipFill>
                  <pic:spPr>
                    <a:xfrm>
                      <a:off x="0" y="0"/>
                      <a:ext cx="2767330" cy="2938780"/>
                    </a:xfrm>
                    <a:prstGeom prst="rect">
                      <a:avLst/>
                    </a:prstGeom>
                    <a:noFill/>
                    <a:ln>
                      <a:noFill/>
                    </a:ln>
                  </pic:spPr>
                </pic:pic>
              </a:graphicData>
            </a:graphic>
          </wp:anchor>
        </w:drawing>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lastRenderedPageBreak/>
        <w:t xml:space="preserve">  </w:t>
      </w: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noProof/>
        </w:rPr>
        <w:drawing>
          <wp:anchor distT="0" distB="0" distL="0" distR="0" simplePos="0" relativeHeight="251651072" behindDoc="1" locked="0" layoutInCell="1" allowOverlap="1">
            <wp:simplePos x="0" y="0"/>
            <wp:positionH relativeFrom="column">
              <wp:posOffset>1266825</wp:posOffset>
            </wp:positionH>
            <wp:positionV relativeFrom="paragraph">
              <wp:posOffset>-386080</wp:posOffset>
            </wp:positionV>
            <wp:extent cx="2842895" cy="3443605"/>
            <wp:effectExtent l="0" t="0" r="14605" b="444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902"/>
                    <a:stretch>
                      <a:fillRect/>
                    </a:stretch>
                  </pic:blipFill>
                  <pic:spPr>
                    <a:xfrm>
                      <a:off x="0" y="0"/>
                      <a:ext cx="2842895" cy="3443605"/>
                    </a:xfrm>
                    <a:prstGeom prst="rect">
                      <a:avLst/>
                    </a:prstGeom>
                    <a:noFill/>
                    <a:ln>
                      <a:noFill/>
                    </a:ln>
                  </pic:spPr>
                </pic:pic>
              </a:graphicData>
            </a:graphic>
          </wp:anchor>
        </w:drawing>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黑体" w:eastAsia="黑体" w:hAnsi="黑体" w:cs="黑体"/>
          <w:sz w:val="32"/>
          <w:szCs w:val="32"/>
        </w:rPr>
      </w:pPr>
    </w:p>
    <w:p w:rsidR="00CE216B" w:rsidRDefault="00C66634">
      <w:pPr>
        <w:spacing w:line="560" w:lineRule="exact"/>
        <w:ind w:firstLineChars="100" w:firstLine="321"/>
        <w:jc w:val="left"/>
        <w:rPr>
          <w:rFonts w:ascii="楷体" w:eastAsia="楷体" w:hAnsi="楷体" w:cs="楷体"/>
          <w:b/>
          <w:bCs/>
          <w:sz w:val="32"/>
          <w:szCs w:val="32"/>
        </w:rPr>
      </w:pPr>
      <w:r>
        <w:rPr>
          <w:rFonts w:ascii="楷体" w:eastAsia="楷体" w:hAnsi="楷体" w:cs="楷体" w:hint="eastAsia"/>
          <w:b/>
          <w:bCs/>
          <w:sz w:val="32"/>
          <w:szCs w:val="32"/>
        </w:rPr>
        <w:t>（四）与单位终止或者解除劳动合同提取</w:t>
      </w:r>
    </w:p>
    <w:p w:rsidR="00CE216B" w:rsidRDefault="00C66634">
      <w:pPr>
        <w:spacing w:line="580" w:lineRule="atLeast"/>
        <w:ind w:firstLineChars="200" w:firstLine="643"/>
        <w:rPr>
          <w:rFonts w:ascii="仿宋" w:eastAsia="仿宋" w:hAnsi="仿宋" w:cs="仿宋"/>
          <w:color w:val="333333"/>
          <w:sz w:val="32"/>
          <w:szCs w:val="32"/>
        </w:rPr>
      </w:pPr>
      <w:r>
        <w:rPr>
          <w:rStyle w:val="a8"/>
          <w:rFonts w:ascii="仿宋" w:eastAsia="仿宋" w:hAnsi="仿宋" w:cs="仿宋" w:hint="eastAsia"/>
          <w:color w:val="333333"/>
          <w:kern w:val="0"/>
          <w:sz w:val="32"/>
          <w:szCs w:val="32"/>
          <w:lang/>
        </w:rPr>
        <w:t>1.</w:t>
      </w:r>
      <w:r>
        <w:rPr>
          <w:rStyle w:val="a8"/>
          <w:rFonts w:ascii="仿宋" w:eastAsia="仿宋" w:hAnsi="仿宋" w:cs="仿宋" w:hint="eastAsia"/>
          <w:color w:val="333333"/>
          <w:kern w:val="0"/>
          <w:sz w:val="32"/>
          <w:szCs w:val="32"/>
          <w:lang/>
        </w:rPr>
        <w:t>柜台渠道办理要件：</w:t>
      </w:r>
      <w:r>
        <w:rPr>
          <w:rStyle w:val="a8"/>
          <w:rFonts w:ascii="仿宋" w:eastAsia="仿宋" w:hAnsi="仿宋" w:cs="仿宋" w:hint="eastAsia"/>
          <w:color w:val="333333"/>
          <w:kern w:val="0"/>
          <w:sz w:val="32"/>
          <w:szCs w:val="32"/>
          <w:lang/>
        </w:rPr>
        <w:t> </w:t>
      </w:r>
      <w:r>
        <w:rPr>
          <w:rFonts w:ascii="仿宋" w:eastAsia="仿宋" w:hAnsi="仿宋" w:cs="仿宋" w:hint="eastAsia"/>
          <w:color w:val="333333"/>
          <w:kern w:val="0"/>
          <w:sz w:val="32"/>
          <w:szCs w:val="32"/>
          <w:lang/>
        </w:rPr>
        <w:t> </w:t>
      </w:r>
    </w:p>
    <w:p w:rsidR="00CE216B" w:rsidRDefault="00C66634">
      <w:pPr>
        <w:spacing w:line="580" w:lineRule="atLeast"/>
        <w:ind w:firstLineChars="200" w:firstLine="640"/>
        <w:outlineLvl w:val="1"/>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职工本人身份证；</w:t>
      </w:r>
    </w:p>
    <w:p w:rsidR="00CE216B" w:rsidRDefault="00C66634">
      <w:pPr>
        <w:spacing w:line="580" w:lineRule="atLeast"/>
        <w:ind w:firstLineChars="200" w:firstLine="640"/>
        <w:outlineLvl w:val="1"/>
        <w:rPr>
          <w:rFonts w:ascii="仿宋" w:eastAsia="仿宋" w:hAnsi="仿宋"/>
          <w:sz w:val="32"/>
          <w:szCs w:val="32"/>
        </w:rPr>
      </w:pPr>
      <w:r>
        <w:rPr>
          <w:rFonts w:ascii="仿宋" w:eastAsia="仿宋" w:hAnsi="仿宋" w:cs="仿宋" w:hint="eastAsia"/>
          <w:sz w:val="32"/>
          <w:szCs w:val="32"/>
        </w:rPr>
        <w:t>(2)</w:t>
      </w:r>
      <w:r>
        <w:rPr>
          <w:rFonts w:ascii="仿宋" w:eastAsia="仿宋" w:hAnsi="仿宋" w:cs="仿宋" w:hint="eastAsia"/>
          <w:sz w:val="32"/>
          <w:szCs w:val="32"/>
        </w:rPr>
        <w:t>职工本人银行卡（工、农、中、建、交通银行）</w:t>
      </w:r>
      <w:r>
        <w:rPr>
          <w:rFonts w:ascii="仿宋" w:eastAsia="仿宋" w:hAnsi="仿宋" w:cs="仿宋" w:hint="eastAsia"/>
          <w:sz w:val="32"/>
          <w:szCs w:val="32"/>
        </w:rPr>
        <w:t>；</w:t>
      </w:r>
    </w:p>
    <w:p w:rsidR="00CE216B" w:rsidRDefault="00C66634">
      <w:pPr>
        <w:spacing w:line="580" w:lineRule="atLeast"/>
        <w:ind w:firstLineChars="196" w:firstLine="627"/>
        <w:rPr>
          <w:rFonts w:ascii="仿宋" w:eastAsia="仿宋" w:hAnsi="仿宋" w:cs="仿宋"/>
          <w:color w:val="000000"/>
          <w:kern w:val="0"/>
          <w:sz w:val="32"/>
          <w:szCs w:val="32"/>
          <w:lang/>
        </w:rPr>
      </w:pPr>
      <w:r>
        <w:rPr>
          <w:rFonts w:ascii="仿宋" w:eastAsia="仿宋" w:hAnsi="仿宋" w:cs="仿宋" w:hint="eastAsia"/>
          <w:color w:val="000000"/>
          <w:kern w:val="0"/>
          <w:sz w:val="32"/>
          <w:szCs w:val="32"/>
          <w:lang/>
        </w:rPr>
        <w:t>先办理个人账户封存，账户封存期间，未在异地继续缴存的，封存满半年后可办理销户提取手续；</w:t>
      </w:r>
      <w:r>
        <w:rPr>
          <w:rFonts w:ascii="仿宋" w:eastAsia="仿宋" w:hAnsi="仿宋" w:cs="仿宋" w:hint="eastAsia"/>
          <w:sz w:val="32"/>
          <w:szCs w:val="32"/>
        </w:rPr>
        <w:t>个人账户状态以“解除劳动关系”原因封存。</w:t>
      </w:r>
    </w:p>
    <w:p w:rsidR="00CE216B" w:rsidRDefault="00C66634">
      <w:pPr>
        <w:spacing w:line="580" w:lineRule="atLeast"/>
        <w:ind w:firstLineChars="200" w:firstLine="643"/>
        <w:outlineLvl w:val="1"/>
        <w:rPr>
          <w:rFonts w:ascii="仿宋" w:eastAsia="仿宋" w:hAnsi="仿宋"/>
          <w:color w:val="2B2B2B"/>
          <w:sz w:val="32"/>
          <w:szCs w:val="32"/>
        </w:rPr>
      </w:pPr>
      <w:r>
        <w:rPr>
          <w:rFonts w:ascii="仿宋" w:eastAsia="仿宋" w:hAnsi="仿宋" w:hint="eastAsia"/>
          <w:b/>
          <w:sz w:val="32"/>
          <w:szCs w:val="32"/>
        </w:rPr>
        <w:t>提取额度：</w:t>
      </w:r>
      <w:r>
        <w:rPr>
          <w:rFonts w:ascii="仿宋" w:eastAsia="仿宋" w:hAnsi="仿宋" w:hint="eastAsia"/>
          <w:color w:val="2B2B2B"/>
          <w:sz w:val="32"/>
          <w:szCs w:val="32"/>
        </w:rPr>
        <w:t>提取个人住房公积金帐户全部余额并办理销户手续。</w:t>
      </w:r>
    </w:p>
    <w:p w:rsidR="00CE216B" w:rsidRDefault="00C66634">
      <w:pPr>
        <w:pStyle w:val="a3"/>
        <w:spacing w:line="580" w:lineRule="atLeast"/>
        <w:ind w:firstLineChars="200" w:firstLine="643"/>
        <w:rPr>
          <w:rFonts w:ascii="仿宋" w:eastAsia="仿宋" w:hAnsi="仿宋" w:cs="仿宋"/>
          <w:sz w:val="32"/>
          <w:szCs w:val="32"/>
        </w:rPr>
      </w:pPr>
      <w:r>
        <w:rPr>
          <w:rStyle w:val="a8"/>
          <w:rFonts w:ascii="仿宋" w:eastAsia="仿宋" w:hAnsi="仿宋" w:cs="仿宋" w:hint="eastAsia"/>
          <w:bCs/>
          <w:color w:val="333333"/>
          <w:sz w:val="32"/>
          <w:szCs w:val="32"/>
        </w:rPr>
        <w:t>2.</w:t>
      </w:r>
      <w:r>
        <w:rPr>
          <w:rStyle w:val="a8"/>
          <w:rFonts w:ascii="仿宋" w:eastAsia="仿宋" w:hAnsi="仿宋" w:cs="仿宋" w:hint="eastAsia"/>
          <w:bCs/>
          <w:color w:val="333333"/>
          <w:sz w:val="32"/>
          <w:szCs w:val="32"/>
        </w:rPr>
        <w:t>线上忻州住房公积金微信公众号渠道办理流程：</w:t>
      </w:r>
    </w:p>
    <w:p w:rsidR="00CE216B" w:rsidRDefault="00C66634">
      <w:pPr>
        <w:spacing w:line="580" w:lineRule="atLeast"/>
        <w:jc w:val="left"/>
        <w:rPr>
          <w:rFonts w:ascii="仿宋" w:eastAsia="仿宋" w:hAnsi="仿宋" w:cs="仿宋"/>
          <w:sz w:val="32"/>
          <w:szCs w:val="32"/>
        </w:rPr>
      </w:pPr>
      <w:r>
        <w:rPr>
          <w:rFonts w:ascii="黑体" w:eastAsia="黑体" w:hAnsi="黑体" w:cs="黑体"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条件：缴存单位个人账户状态以“解除劳动关系”原因封存。</w:t>
      </w:r>
    </w:p>
    <w:p w:rsidR="00CE216B" w:rsidRDefault="00C66634">
      <w:pPr>
        <w:spacing w:line="580" w:lineRule="atLeast"/>
        <w:ind w:firstLineChars="200" w:firstLine="640"/>
        <w:rPr>
          <w:rFonts w:ascii="仿宋" w:eastAsia="仿宋" w:hAnsi="仿宋" w:cs="仿宋"/>
          <w:sz w:val="32"/>
          <w:szCs w:val="32"/>
        </w:rPr>
      </w:pPr>
      <w:r>
        <w:rPr>
          <w:rFonts w:ascii="仿宋" w:eastAsia="仿宋" w:hAnsi="仿宋" w:cs="仿宋" w:hint="eastAsia"/>
          <w:sz w:val="32"/>
          <w:szCs w:val="32"/>
        </w:rPr>
        <w:lastRenderedPageBreak/>
        <w:t>微信搜索“忻州市住房公积金管理中心”公众号</w:t>
      </w:r>
      <w:r>
        <w:rPr>
          <w:rFonts w:ascii="仿宋" w:eastAsia="仿宋" w:hAnsi="仿宋" w:cs="仿宋" w:hint="eastAsia"/>
          <w:sz w:val="32"/>
          <w:szCs w:val="32"/>
        </w:rPr>
        <w:t>关注后点击“我的账户”——左下角“人脸识别登录”。</w:t>
      </w:r>
      <w:r>
        <w:rPr>
          <w:rFonts w:ascii="仿宋" w:eastAsia="仿宋" w:hAnsi="仿宋" w:cs="仿宋" w:hint="eastAsia"/>
          <w:sz w:val="32"/>
          <w:szCs w:val="32"/>
        </w:rPr>
        <w:t>选择</w:t>
      </w:r>
      <w:r>
        <w:rPr>
          <w:rFonts w:ascii="仿宋" w:eastAsia="仿宋" w:hAnsi="仿宋" w:cs="仿宋" w:hint="eastAsia"/>
          <w:sz w:val="32"/>
          <w:szCs w:val="32"/>
        </w:rPr>
        <w:t>“</w:t>
      </w:r>
      <w:r>
        <w:rPr>
          <w:rFonts w:ascii="仿宋" w:eastAsia="仿宋" w:hAnsi="仿宋" w:cs="仿宋" w:hint="eastAsia"/>
          <w:sz w:val="32"/>
          <w:szCs w:val="32"/>
        </w:rPr>
        <w:t>提取</w:t>
      </w:r>
      <w:r>
        <w:rPr>
          <w:rFonts w:ascii="仿宋" w:eastAsia="仿宋" w:hAnsi="仿宋" w:cs="仿宋" w:hint="eastAsia"/>
          <w:sz w:val="32"/>
          <w:szCs w:val="32"/>
        </w:rPr>
        <w:t>业务”</w:t>
      </w:r>
      <w:r>
        <w:rPr>
          <w:rFonts w:ascii="仿宋" w:eastAsia="仿宋" w:hAnsi="仿宋" w:cs="仿宋" w:hint="eastAsia"/>
          <w:sz w:val="32"/>
          <w:szCs w:val="32"/>
        </w:rPr>
        <w:t>模块</w:t>
      </w:r>
      <w:r>
        <w:rPr>
          <w:rFonts w:ascii="仿宋" w:eastAsia="仿宋" w:hAnsi="仿宋" w:cs="仿宋" w:hint="eastAsia"/>
          <w:sz w:val="32"/>
          <w:szCs w:val="32"/>
        </w:rPr>
        <w:t>中“解除劳动关系提取”，点击“确认提取”。</w:t>
      </w:r>
    </w:p>
    <w:p w:rsidR="00CE216B" w:rsidRDefault="00CE216B" w:rsidP="00C90DB6">
      <w:pPr>
        <w:spacing w:line="560" w:lineRule="exact"/>
        <w:ind w:leftChars="200" w:left="420"/>
        <w:jc w:val="left"/>
        <w:rPr>
          <w:rFonts w:ascii="仿宋" w:eastAsia="仿宋" w:hAnsi="仿宋" w:cs="仿宋"/>
          <w:sz w:val="32"/>
          <w:szCs w:val="32"/>
        </w:rPr>
      </w:pPr>
    </w:p>
    <w:p w:rsidR="00CE216B" w:rsidRDefault="00C66634">
      <w:pPr>
        <w:pStyle w:val="a3"/>
      </w:pPr>
      <w:r>
        <w:rPr>
          <w:rFonts w:ascii="华文仿宋" w:eastAsia="华文仿宋" w:hAnsi="华文仿宋" w:cs="华文仿宋" w:hint="eastAsia"/>
          <w:b/>
          <w:bCs/>
          <w:noProof/>
          <w:sz w:val="24"/>
        </w:rPr>
        <w:drawing>
          <wp:anchor distT="0" distB="0" distL="114300" distR="114300" simplePos="0" relativeHeight="251652096" behindDoc="1" locked="0" layoutInCell="1" allowOverlap="1">
            <wp:simplePos x="0" y="0"/>
            <wp:positionH relativeFrom="column">
              <wp:posOffset>1933575</wp:posOffset>
            </wp:positionH>
            <wp:positionV relativeFrom="paragraph">
              <wp:posOffset>-42545</wp:posOffset>
            </wp:positionV>
            <wp:extent cx="1913255" cy="3514090"/>
            <wp:effectExtent l="0" t="0" r="10795" b="10160"/>
            <wp:wrapNone/>
            <wp:docPr id="222" name="图片 2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1"/>
                    <pic:cNvPicPr>
                      <a:picLocks noChangeAspect="1"/>
                    </pic:cNvPicPr>
                  </pic:nvPicPr>
                  <pic:blipFill>
                    <a:blip r:embed="rId33" cstate="print"/>
                    <a:stretch>
                      <a:fillRect/>
                    </a:stretch>
                  </pic:blipFill>
                  <pic:spPr>
                    <a:xfrm>
                      <a:off x="0" y="0"/>
                      <a:ext cx="1913255" cy="3514090"/>
                    </a:xfrm>
                    <a:prstGeom prst="rect">
                      <a:avLst/>
                    </a:prstGeom>
                  </pic:spPr>
                </pic:pic>
              </a:graphicData>
            </a:graphic>
          </wp:anchor>
        </w:drawing>
      </w:r>
    </w:p>
    <w:p w:rsidR="00CE216B" w:rsidRDefault="00CE216B" w:rsidP="00C90DB6">
      <w:pPr>
        <w:spacing w:line="560" w:lineRule="exact"/>
        <w:ind w:leftChars="200" w:left="420"/>
        <w:jc w:val="left"/>
        <w:rPr>
          <w:rFonts w:ascii="仿宋" w:eastAsia="仿宋" w:hAnsi="仿宋" w:cs="仿宋"/>
          <w:sz w:val="32"/>
          <w:szCs w:val="32"/>
        </w:rPr>
      </w:pPr>
    </w:p>
    <w:p w:rsidR="00CE216B" w:rsidRDefault="00CE216B" w:rsidP="00C90DB6">
      <w:pPr>
        <w:spacing w:line="560" w:lineRule="exact"/>
        <w:ind w:leftChars="200" w:left="420"/>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华文仿宋" w:eastAsia="华文仿宋" w:hAnsi="华文仿宋" w:cs="华文仿宋" w:hint="eastAsia"/>
          <w:b/>
          <w:bCs/>
          <w:noProof/>
          <w:sz w:val="24"/>
        </w:rPr>
        <w:drawing>
          <wp:anchor distT="0" distB="0" distL="114300" distR="114300" simplePos="0" relativeHeight="251654144" behindDoc="1" locked="0" layoutInCell="1" allowOverlap="1">
            <wp:simplePos x="0" y="0"/>
            <wp:positionH relativeFrom="column">
              <wp:posOffset>3419475</wp:posOffset>
            </wp:positionH>
            <wp:positionV relativeFrom="paragraph">
              <wp:posOffset>266065</wp:posOffset>
            </wp:positionV>
            <wp:extent cx="2361565" cy="3769995"/>
            <wp:effectExtent l="0" t="0" r="635" b="1905"/>
            <wp:wrapNone/>
            <wp:docPr id="224" name="图片 2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3"/>
                    <pic:cNvPicPr>
                      <a:picLocks noChangeAspect="1"/>
                    </pic:cNvPicPr>
                  </pic:nvPicPr>
                  <pic:blipFill>
                    <a:blip r:embed="rId34" cstate="print"/>
                    <a:stretch>
                      <a:fillRect/>
                    </a:stretch>
                  </pic:blipFill>
                  <pic:spPr>
                    <a:xfrm>
                      <a:off x="0" y="0"/>
                      <a:ext cx="2361565" cy="3769995"/>
                    </a:xfrm>
                    <a:prstGeom prst="rect">
                      <a:avLst/>
                    </a:prstGeom>
                  </pic:spPr>
                </pic:pic>
              </a:graphicData>
            </a:graphic>
          </wp:anchor>
        </w:drawing>
      </w:r>
      <w:r>
        <w:rPr>
          <w:rFonts w:ascii="华文仿宋" w:eastAsia="华文仿宋" w:hAnsi="华文仿宋" w:cs="华文仿宋" w:hint="eastAsia"/>
          <w:b/>
          <w:bCs/>
          <w:noProof/>
          <w:sz w:val="24"/>
        </w:rPr>
        <w:drawing>
          <wp:anchor distT="0" distB="0" distL="114300" distR="114300" simplePos="0" relativeHeight="251653120" behindDoc="1" locked="0" layoutInCell="1" allowOverlap="1">
            <wp:simplePos x="0" y="0"/>
            <wp:positionH relativeFrom="column">
              <wp:posOffset>190500</wp:posOffset>
            </wp:positionH>
            <wp:positionV relativeFrom="paragraph">
              <wp:posOffset>341630</wp:posOffset>
            </wp:positionV>
            <wp:extent cx="2352675" cy="3764280"/>
            <wp:effectExtent l="0" t="0" r="9525" b="7620"/>
            <wp:wrapNone/>
            <wp:docPr id="223" name="图片 2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2"/>
                    <pic:cNvPicPr>
                      <a:picLocks noChangeAspect="1"/>
                    </pic:cNvPicPr>
                  </pic:nvPicPr>
                  <pic:blipFill>
                    <a:blip r:embed="rId35" cstate="print"/>
                    <a:stretch>
                      <a:fillRect/>
                    </a:stretch>
                  </pic:blipFill>
                  <pic:spPr>
                    <a:xfrm>
                      <a:off x="0" y="0"/>
                      <a:ext cx="2352675" cy="3764280"/>
                    </a:xfrm>
                    <a:prstGeom prst="rect">
                      <a:avLst/>
                    </a:prstGeom>
                  </pic:spPr>
                </pic:pic>
              </a:graphicData>
            </a:graphic>
          </wp:anchor>
        </w:drawing>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55168" behindDoc="1" locked="0" layoutInCell="1" allowOverlap="1">
            <wp:simplePos x="0" y="0"/>
            <wp:positionH relativeFrom="column">
              <wp:posOffset>1428750</wp:posOffset>
            </wp:positionH>
            <wp:positionV relativeFrom="paragraph">
              <wp:posOffset>-50165</wp:posOffset>
            </wp:positionV>
            <wp:extent cx="2572385" cy="6811010"/>
            <wp:effectExtent l="0" t="0" r="18415" b="8890"/>
            <wp:wrapNone/>
            <wp:docPr id="16" name="图片 16" descr="171429375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4293759637"/>
                    <pic:cNvPicPr>
                      <a:picLocks noChangeAspect="1"/>
                    </pic:cNvPicPr>
                  </pic:nvPicPr>
                  <pic:blipFill>
                    <a:blip r:embed="rId36" cstate="print"/>
                    <a:stretch>
                      <a:fillRect/>
                    </a:stretch>
                  </pic:blipFill>
                  <pic:spPr>
                    <a:xfrm>
                      <a:off x="0" y="0"/>
                      <a:ext cx="2572385" cy="6811010"/>
                    </a:xfrm>
                    <a:prstGeom prst="rect">
                      <a:avLst/>
                    </a:prstGeom>
                  </pic:spPr>
                </pic:pic>
              </a:graphicData>
            </a:graphic>
          </wp:anchor>
        </w:drawing>
      </w:r>
      <w:r>
        <w:rPr>
          <w:rFonts w:ascii="仿宋" w:eastAsia="仿宋" w:hAnsi="仿宋" w:cs="仿宋" w:hint="eastAsia"/>
          <w:sz w:val="32"/>
          <w:szCs w:val="32"/>
        </w:rPr>
        <w:t xml:space="preserve">                            </w:t>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ind w:firstLineChars="100" w:firstLine="320"/>
        <w:jc w:val="left"/>
        <w:rPr>
          <w:rFonts w:ascii="黑体" w:eastAsia="黑体" w:hAnsi="黑体" w:cs="黑体"/>
          <w:sz w:val="32"/>
          <w:szCs w:val="32"/>
        </w:rPr>
      </w:pPr>
    </w:p>
    <w:p w:rsidR="00CE216B" w:rsidRDefault="00C66634">
      <w:pPr>
        <w:spacing w:line="560" w:lineRule="exact"/>
        <w:ind w:firstLineChars="100" w:firstLine="320"/>
        <w:jc w:val="left"/>
        <w:rPr>
          <w:rFonts w:ascii="黑体" w:eastAsia="黑体" w:hAnsi="黑体" w:cs="黑体"/>
          <w:sz w:val="32"/>
          <w:szCs w:val="32"/>
        </w:rPr>
      </w:pPr>
      <w:r>
        <w:rPr>
          <w:rFonts w:ascii="黑体" w:eastAsia="黑体" w:hAnsi="黑体" w:cs="黑体" w:hint="eastAsia"/>
          <w:sz w:val="32"/>
          <w:szCs w:val="32"/>
        </w:rPr>
        <w:t>三、住房公积金转移</w:t>
      </w:r>
    </w:p>
    <w:p w:rsidR="00CE216B" w:rsidRDefault="00C66634">
      <w:pPr>
        <w:spacing w:line="560" w:lineRule="exact"/>
        <w:ind w:firstLineChars="100" w:firstLine="321"/>
        <w:jc w:val="left"/>
        <w:rPr>
          <w:rFonts w:ascii="黑体" w:eastAsia="黑体" w:hAnsi="黑体" w:cs="黑体"/>
          <w:bCs/>
          <w:color w:val="45423F"/>
          <w:sz w:val="36"/>
          <w:szCs w:val="36"/>
        </w:rPr>
      </w:pPr>
      <w:r>
        <w:rPr>
          <w:rFonts w:ascii="楷体" w:eastAsia="楷体" w:hAnsi="楷体" w:cs="楷体" w:hint="eastAsia"/>
          <w:b/>
          <w:bCs/>
          <w:sz w:val="32"/>
          <w:szCs w:val="32"/>
        </w:rPr>
        <w:t>（一）</w:t>
      </w:r>
      <w:r>
        <w:rPr>
          <w:rFonts w:ascii="楷体" w:eastAsia="楷体" w:hAnsi="楷体" w:cs="楷体" w:hint="eastAsia"/>
          <w:b/>
          <w:bCs/>
          <w:color w:val="45423F"/>
          <w:sz w:val="32"/>
          <w:szCs w:val="32"/>
        </w:rPr>
        <w:t>同城转移（忻州市范围内）</w:t>
      </w:r>
    </w:p>
    <w:p w:rsidR="00CE216B" w:rsidRDefault="00C66634">
      <w:pPr>
        <w:spacing w:line="560" w:lineRule="exact"/>
        <w:ind w:firstLineChars="200" w:firstLine="643"/>
        <w:jc w:val="left"/>
        <w:rPr>
          <w:rFonts w:ascii="黑体" w:eastAsia="黑体" w:hAnsi="黑体" w:cs="黑体"/>
          <w:sz w:val="32"/>
          <w:szCs w:val="32"/>
        </w:rPr>
      </w:pPr>
      <w:r>
        <w:rPr>
          <w:rFonts w:ascii="仿宋" w:eastAsia="仿宋" w:hAnsi="仿宋" w:cs="仿宋" w:hint="eastAsia"/>
          <w:b/>
          <w:bCs/>
          <w:sz w:val="32"/>
          <w:szCs w:val="32"/>
        </w:rPr>
        <w:t>1.</w:t>
      </w:r>
      <w:r>
        <w:rPr>
          <w:rFonts w:ascii="仿宋" w:eastAsia="仿宋" w:hAnsi="仿宋" w:cs="仿宋" w:hint="eastAsia"/>
          <w:b/>
          <w:bCs/>
          <w:sz w:val="32"/>
          <w:szCs w:val="32"/>
        </w:rPr>
        <w:t>柜台渠道办理要件：</w:t>
      </w:r>
      <w:r>
        <w:rPr>
          <w:rFonts w:ascii="仿宋" w:eastAsia="仿宋" w:hAnsi="仿宋" w:cs="仿宋" w:hint="eastAsia"/>
          <w:b/>
          <w:bCs/>
          <w:sz w:val="32"/>
          <w:szCs w:val="32"/>
        </w:rPr>
        <w:t> </w:t>
      </w:r>
      <w:r>
        <w:rPr>
          <w:rFonts w:ascii="黑体" w:eastAsia="黑体" w:hAnsi="黑体" w:cs="黑体" w:hint="eastAsia"/>
          <w:sz w:val="32"/>
          <w:szCs w:val="32"/>
        </w:rPr>
        <w:t> </w:t>
      </w:r>
    </w:p>
    <w:p w:rsidR="00CE216B" w:rsidRDefault="00C66634">
      <w:pPr>
        <w:widowControl/>
        <w:spacing w:line="520" w:lineRule="exact"/>
        <w:ind w:firstLineChars="200" w:firstLine="602"/>
        <w:rPr>
          <w:rFonts w:ascii="仿宋" w:eastAsia="仿宋" w:hAnsi="仿宋" w:cs="仿宋"/>
          <w:color w:val="333333"/>
          <w:sz w:val="30"/>
          <w:szCs w:val="30"/>
        </w:rPr>
      </w:pPr>
      <w:r>
        <w:rPr>
          <w:rStyle w:val="a8"/>
          <w:rFonts w:ascii="仿宋" w:eastAsia="仿宋" w:hAnsi="仿宋" w:cs="仿宋" w:hint="eastAsia"/>
          <w:color w:val="333333"/>
          <w:kern w:val="0"/>
          <w:sz w:val="30"/>
          <w:szCs w:val="30"/>
          <w:lang/>
        </w:rPr>
        <w:t>在转出地管理部申请的，办理要件：</w:t>
      </w:r>
      <w:r>
        <w:rPr>
          <w:rFonts w:ascii="仿宋" w:eastAsia="仿宋" w:hAnsi="仿宋" w:cs="仿宋" w:hint="eastAsia"/>
          <w:color w:val="333333"/>
          <w:kern w:val="0"/>
          <w:sz w:val="30"/>
          <w:szCs w:val="30"/>
          <w:lang/>
        </w:rPr>
        <w:t> </w:t>
      </w:r>
    </w:p>
    <w:p w:rsidR="00CE216B" w:rsidRDefault="00C66634">
      <w:pPr>
        <w:pStyle w:val="a6"/>
        <w:widowControl/>
        <w:spacing w:beforeAutospacing="0" w:afterAutospacing="0" w:line="520" w:lineRule="exact"/>
        <w:jc w:val="both"/>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1</w:t>
      </w:r>
      <w:r>
        <w:rPr>
          <w:rFonts w:ascii="仿宋" w:eastAsia="仿宋" w:hAnsi="仿宋" w:cs="仿宋" w:hint="eastAsia"/>
          <w:color w:val="333333"/>
          <w:sz w:val="30"/>
          <w:szCs w:val="30"/>
        </w:rPr>
        <w:t>）</w:t>
      </w:r>
      <w:r>
        <w:rPr>
          <w:rFonts w:ascii="仿宋" w:eastAsia="仿宋" w:hAnsi="仿宋" w:cs="仿宋" w:hint="eastAsia"/>
          <w:color w:val="333333"/>
          <w:sz w:val="30"/>
          <w:szCs w:val="30"/>
        </w:rPr>
        <w:t>《住房公积金转移审批表》；</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jc w:val="both"/>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2</w:t>
      </w:r>
      <w:r>
        <w:rPr>
          <w:rFonts w:ascii="仿宋" w:eastAsia="仿宋" w:hAnsi="仿宋" w:cs="仿宋" w:hint="eastAsia"/>
          <w:color w:val="333333"/>
          <w:sz w:val="30"/>
          <w:szCs w:val="30"/>
        </w:rPr>
        <w:t>）</w:t>
      </w:r>
      <w:r>
        <w:rPr>
          <w:rFonts w:ascii="仿宋" w:eastAsia="仿宋" w:hAnsi="仿宋" w:cs="仿宋" w:hint="eastAsia"/>
          <w:color w:val="333333"/>
          <w:sz w:val="30"/>
          <w:szCs w:val="30"/>
        </w:rPr>
        <w:t>职工身份证及复印件</w:t>
      </w:r>
      <w:r>
        <w:rPr>
          <w:rFonts w:ascii="仿宋" w:eastAsia="仿宋" w:hAnsi="仿宋" w:cs="仿宋" w:hint="eastAsia"/>
          <w:sz w:val="30"/>
          <w:szCs w:val="30"/>
          <w:shd w:val="clear" w:color="auto" w:fill="FFFFFF"/>
        </w:rPr>
        <w:t>或加盖公章</w:t>
      </w:r>
      <w:r>
        <w:rPr>
          <w:rFonts w:ascii="仿宋" w:eastAsia="仿宋" w:hAnsi="仿宋" w:cs="仿宋" w:hint="eastAsia"/>
          <w:sz w:val="30"/>
          <w:szCs w:val="30"/>
          <w:shd w:val="clear" w:color="auto" w:fill="FFFFFF"/>
        </w:rPr>
        <w:t>的</w:t>
      </w:r>
      <w:r>
        <w:rPr>
          <w:rFonts w:ascii="仿宋" w:eastAsia="仿宋" w:hAnsi="仿宋" w:cs="仿宋" w:hint="eastAsia"/>
          <w:sz w:val="30"/>
          <w:szCs w:val="30"/>
          <w:shd w:val="clear" w:color="auto" w:fill="FFFFFF"/>
        </w:rPr>
        <w:t>身份证复印件</w:t>
      </w:r>
      <w:r>
        <w:rPr>
          <w:rFonts w:ascii="仿宋" w:eastAsia="仿宋" w:hAnsi="仿宋" w:cs="仿宋" w:hint="eastAsia"/>
          <w:color w:val="333333"/>
          <w:sz w:val="30"/>
          <w:szCs w:val="30"/>
        </w:rPr>
        <w:t>；</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jc w:val="both"/>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3</w:t>
      </w:r>
      <w:r>
        <w:rPr>
          <w:rFonts w:ascii="仿宋" w:eastAsia="仿宋" w:hAnsi="仿宋" w:cs="仿宋" w:hint="eastAsia"/>
          <w:color w:val="333333"/>
          <w:sz w:val="30"/>
          <w:szCs w:val="30"/>
        </w:rPr>
        <w:t>）</w:t>
      </w:r>
      <w:r>
        <w:rPr>
          <w:rFonts w:ascii="仿宋" w:eastAsia="仿宋" w:hAnsi="仿宋" w:cs="仿宋" w:hint="eastAsia"/>
          <w:color w:val="333333"/>
          <w:sz w:val="30"/>
          <w:szCs w:val="30"/>
        </w:rPr>
        <w:t>劳动关系变动证明原件</w:t>
      </w:r>
      <w:r>
        <w:rPr>
          <w:rFonts w:ascii="仿宋" w:eastAsia="仿宋" w:hAnsi="仿宋" w:cs="仿宋" w:hint="eastAsia"/>
          <w:sz w:val="30"/>
          <w:szCs w:val="30"/>
          <w:shd w:val="clear" w:color="auto" w:fill="FFFFFF"/>
        </w:rPr>
        <w:t>或加盖公章的复印件</w:t>
      </w:r>
      <w:r>
        <w:rPr>
          <w:rFonts w:ascii="仿宋" w:eastAsia="仿宋" w:hAnsi="仿宋" w:cs="仿宋" w:hint="eastAsia"/>
          <w:color w:val="333333"/>
          <w:sz w:val="30"/>
          <w:szCs w:val="30"/>
        </w:rPr>
        <w:t>。</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jc w:val="both"/>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 </w:t>
      </w:r>
      <w:r>
        <w:rPr>
          <w:rStyle w:val="a8"/>
          <w:rFonts w:ascii="仿宋" w:eastAsia="仿宋" w:hAnsi="仿宋" w:cs="仿宋" w:hint="eastAsia"/>
          <w:color w:val="333333"/>
          <w:sz w:val="30"/>
          <w:szCs w:val="30"/>
        </w:rPr>
        <w:t>同城便捷转移</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jc w:val="both"/>
        <w:rPr>
          <w:rFonts w:ascii="仿宋" w:eastAsia="仿宋" w:hAnsi="仿宋" w:cs="仿宋"/>
          <w:color w:val="333333"/>
          <w:sz w:val="30"/>
          <w:szCs w:val="30"/>
        </w:rPr>
      </w:pPr>
      <w:r>
        <w:rPr>
          <w:rFonts w:ascii="仿宋" w:eastAsia="仿宋" w:hAnsi="仿宋" w:cs="仿宋" w:hint="eastAsia"/>
          <w:color w:val="333333"/>
          <w:sz w:val="30"/>
          <w:szCs w:val="30"/>
        </w:rPr>
        <w:t xml:space="preserve">　　为了便捷缴存职工办理转移业务，也可以</w:t>
      </w:r>
      <w:r>
        <w:rPr>
          <w:rFonts w:ascii="仿宋" w:eastAsia="仿宋" w:hAnsi="仿宋" w:cs="仿宋" w:hint="eastAsia"/>
          <w:color w:val="333333"/>
          <w:sz w:val="30"/>
          <w:szCs w:val="30"/>
        </w:rPr>
        <w:t>到</w:t>
      </w:r>
      <w:r>
        <w:rPr>
          <w:rFonts w:ascii="仿宋" w:eastAsia="仿宋" w:hAnsi="仿宋" w:cs="仿宋" w:hint="eastAsia"/>
          <w:color w:val="333333"/>
          <w:sz w:val="30"/>
          <w:szCs w:val="30"/>
        </w:rPr>
        <w:t>现缴存地管理部办理转移手续，应提供下列申请资料：</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jc w:val="both"/>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1</w:t>
      </w:r>
      <w:r>
        <w:rPr>
          <w:rFonts w:ascii="仿宋" w:eastAsia="仿宋" w:hAnsi="仿宋" w:cs="仿宋" w:hint="eastAsia"/>
          <w:color w:val="333333"/>
          <w:sz w:val="30"/>
          <w:szCs w:val="30"/>
        </w:rPr>
        <w:t>）</w:t>
      </w:r>
      <w:r>
        <w:rPr>
          <w:rFonts w:ascii="仿宋" w:eastAsia="仿宋" w:hAnsi="仿宋" w:cs="仿宋" w:hint="eastAsia"/>
          <w:color w:val="333333"/>
          <w:sz w:val="30"/>
          <w:szCs w:val="30"/>
        </w:rPr>
        <w:t>职工身份证及复印件；</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jc w:val="both"/>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2</w:t>
      </w:r>
      <w:r>
        <w:rPr>
          <w:rFonts w:ascii="仿宋" w:eastAsia="仿宋" w:hAnsi="仿宋" w:cs="仿宋" w:hint="eastAsia"/>
          <w:color w:val="333333"/>
          <w:sz w:val="30"/>
          <w:szCs w:val="30"/>
        </w:rPr>
        <w:t>）</w:t>
      </w:r>
      <w:r>
        <w:rPr>
          <w:rFonts w:ascii="仿宋" w:eastAsia="仿宋" w:hAnsi="仿宋" w:cs="仿宋" w:hint="eastAsia"/>
          <w:color w:val="333333"/>
          <w:sz w:val="30"/>
          <w:szCs w:val="30"/>
        </w:rPr>
        <w:t>加盖现单位公章的劳动关系变动证明复印件。</w:t>
      </w:r>
      <w:r>
        <w:rPr>
          <w:rFonts w:ascii="仿宋" w:eastAsia="仿宋" w:hAnsi="仿宋" w:cs="仿宋" w:hint="eastAsia"/>
          <w:color w:val="333333"/>
          <w:sz w:val="30"/>
          <w:szCs w:val="30"/>
        </w:rPr>
        <w:t> </w:t>
      </w:r>
    </w:p>
    <w:p w:rsidR="00CE216B" w:rsidRDefault="00C66634">
      <w:pPr>
        <w:spacing w:line="560" w:lineRule="exact"/>
        <w:ind w:firstLineChars="100" w:firstLine="320"/>
        <w:jc w:val="left"/>
        <w:rPr>
          <w:rFonts w:ascii="黑体" w:eastAsia="黑体" w:hAnsi="黑体" w:cs="黑体"/>
          <w:bCs/>
          <w:color w:val="45423F"/>
          <w:sz w:val="36"/>
          <w:szCs w:val="36"/>
        </w:rPr>
      </w:pPr>
      <w:r>
        <w:rPr>
          <w:rFonts w:ascii="仿宋" w:eastAsia="仿宋" w:hAnsi="仿宋" w:cs="仿宋" w:hint="eastAsia"/>
          <w:sz w:val="32"/>
          <w:szCs w:val="32"/>
        </w:rPr>
        <w:t xml:space="preserve"> </w:t>
      </w:r>
      <w:r>
        <w:rPr>
          <w:rFonts w:ascii="楷体" w:eastAsia="楷体" w:hAnsi="楷体" w:cs="楷体" w:hint="eastAsia"/>
          <w:b/>
          <w:bCs/>
          <w:sz w:val="32"/>
          <w:szCs w:val="32"/>
        </w:rPr>
        <w:t>（二）</w:t>
      </w:r>
      <w:r>
        <w:rPr>
          <w:rFonts w:ascii="楷体" w:eastAsia="楷体" w:hAnsi="楷体" w:cs="楷体" w:hint="eastAsia"/>
          <w:b/>
          <w:bCs/>
          <w:color w:val="45423F"/>
          <w:sz w:val="32"/>
          <w:szCs w:val="32"/>
        </w:rPr>
        <w:t>异地转移</w:t>
      </w:r>
    </w:p>
    <w:p w:rsidR="00CE216B" w:rsidRDefault="00C66634">
      <w:pPr>
        <w:pStyle w:val="a6"/>
        <w:widowControl/>
        <w:spacing w:beforeAutospacing="0" w:afterAutospacing="0" w:line="520" w:lineRule="exact"/>
        <w:ind w:firstLineChars="200" w:firstLine="602"/>
        <w:jc w:val="both"/>
        <w:rPr>
          <w:rStyle w:val="a8"/>
          <w:rFonts w:ascii="仿宋" w:eastAsia="仿宋" w:hAnsi="仿宋" w:cs="仿宋"/>
          <w:color w:val="333333"/>
          <w:sz w:val="30"/>
          <w:szCs w:val="30"/>
        </w:rPr>
      </w:pPr>
      <w:r>
        <w:rPr>
          <w:rStyle w:val="a8"/>
          <w:rFonts w:ascii="仿宋" w:eastAsia="仿宋" w:hAnsi="仿宋" w:cs="仿宋" w:hint="eastAsia"/>
          <w:color w:val="333333"/>
          <w:sz w:val="30"/>
          <w:szCs w:val="30"/>
        </w:rPr>
        <w:t>办理条件</w:t>
      </w:r>
      <w:r>
        <w:rPr>
          <w:rStyle w:val="a8"/>
          <w:rFonts w:ascii="仿宋" w:eastAsia="仿宋" w:hAnsi="仿宋" w:cs="仿宋" w:hint="eastAsia"/>
          <w:color w:val="333333"/>
          <w:sz w:val="30"/>
          <w:szCs w:val="30"/>
        </w:rPr>
        <w:t>：</w:t>
      </w:r>
    </w:p>
    <w:p w:rsidR="00CE216B" w:rsidRDefault="00C66634">
      <w:pPr>
        <w:pStyle w:val="a6"/>
        <w:widowControl/>
        <w:spacing w:beforeAutospacing="0" w:afterAutospacing="0" w:line="520" w:lineRule="exact"/>
        <w:ind w:firstLineChars="200" w:firstLine="600"/>
        <w:jc w:val="both"/>
        <w:rPr>
          <w:rFonts w:ascii="仿宋" w:eastAsia="仿宋" w:hAnsi="仿宋" w:cs="仿宋"/>
          <w:sz w:val="30"/>
          <w:szCs w:val="30"/>
        </w:rPr>
      </w:pPr>
      <w:r>
        <w:rPr>
          <w:rFonts w:ascii="仿宋" w:eastAsia="仿宋" w:hAnsi="仿宋" w:cs="仿宋" w:hint="eastAsia"/>
          <w:sz w:val="30"/>
          <w:szCs w:val="30"/>
          <w:shd w:val="clear" w:color="auto" w:fill="FFFFFF"/>
        </w:rPr>
        <w:t>（</w:t>
      </w:r>
      <w:r>
        <w:rPr>
          <w:rFonts w:ascii="仿宋" w:eastAsia="仿宋" w:hAnsi="仿宋" w:cs="仿宋" w:hint="eastAsia"/>
          <w:sz w:val="30"/>
          <w:szCs w:val="30"/>
          <w:shd w:val="clear" w:color="auto" w:fill="FFFFFF"/>
        </w:rPr>
        <w:t>1</w:t>
      </w:r>
      <w:r>
        <w:rPr>
          <w:rFonts w:ascii="仿宋" w:eastAsia="仿宋" w:hAnsi="仿宋" w:cs="仿宋" w:hint="eastAsia"/>
          <w:sz w:val="30"/>
          <w:szCs w:val="30"/>
          <w:shd w:val="clear" w:color="auto" w:fill="FFFFFF"/>
        </w:rPr>
        <w:t>）</w:t>
      </w:r>
      <w:r>
        <w:rPr>
          <w:rFonts w:ascii="仿宋" w:eastAsia="仿宋" w:hAnsi="仿宋" w:cs="仿宋" w:hint="eastAsia"/>
          <w:sz w:val="30"/>
          <w:szCs w:val="30"/>
          <w:shd w:val="clear" w:color="auto" w:fill="FFFFFF"/>
        </w:rPr>
        <w:t>职工劳动关系由异地迁入本市，并已与本市单位建立劳动关系</w:t>
      </w:r>
      <w:r>
        <w:rPr>
          <w:rFonts w:ascii="仿宋" w:eastAsia="仿宋" w:hAnsi="仿宋" w:cs="仿宋" w:hint="eastAsia"/>
          <w:sz w:val="30"/>
          <w:szCs w:val="30"/>
          <w:shd w:val="clear" w:color="auto" w:fill="FFFFFF"/>
        </w:rPr>
        <w:t>；</w:t>
      </w:r>
    </w:p>
    <w:p w:rsidR="00CE216B" w:rsidRDefault="00C66634">
      <w:pPr>
        <w:pStyle w:val="a6"/>
        <w:widowControl/>
        <w:spacing w:beforeAutospacing="0" w:afterAutospacing="0" w:line="520" w:lineRule="exact"/>
        <w:ind w:firstLineChars="200" w:firstLine="600"/>
        <w:jc w:val="both"/>
        <w:rPr>
          <w:rFonts w:ascii="仿宋" w:eastAsia="仿宋" w:hAnsi="仿宋" w:cs="仿宋"/>
          <w:sz w:val="30"/>
          <w:szCs w:val="30"/>
        </w:rPr>
      </w:pPr>
      <w:r>
        <w:rPr>
          <w:rFonts w:ascii="仿宋" w:eastAsia="仿宋" w:hAnsi="仿宋" w:cs="仿宋" w:hint="eastAsia"/>
          <w:sz w:val="30"/>
          <w:szCs w:val="30"/>
          <w:shd w:val="clear" w:color="auto" w:fill="FFFFFF"/>
        </w:rPr>
        <w:t>（</w:t>
      </w:r>
      <w:r>
        <w:rPr>
          <w:rFonts w:ascii="仿宋" w:eastAsia="仿宋" w:hAnsi="仿宋" w:cs="仿宋" w:hint="eastAsia"/>
          <w:sz w:val="30"/>
          <w:szCs w:val="30"/>
          <w:shd w:val="clear" w:color="auto" w:fill="FFFFFF"/>
        </w:rPr>
        <w:t>2</w:t>
      </w:r>
      <w:r>
        <w:rPr>
          <w:rFonts w:ascii="仿宋" w:eastAsia="仿宋" w:hAnsi="仿宋" w:cs="仿宋" w:hint="eastAsia"/>
          <w:sz w:val="30"/>
          <w:szCs w:val="30"/>
          <w:shd w:val="clear" w:color="auto" w:fill="FFFFFF"/>
        </w:rPr>
        <w:t>）</w:t>
      </w:r>
      <w:r>
        <w:rPr>
          <w:rFonts w:ascii="仿宋" w:eastAsia="仿宋" w:hAnsi="仿宋" w:cs="仿宋" w:hint="eastAsia"/>
          <w:sz w:val="30"/>
          <w:szCs w:val="30"/>
          <w:shd w:val="clear" w:color="auto" w:fill="FFFFFF"/>
        </w:rPr>
        <w:t>转入</w:t>
      </w:r>
      <w:r>
        <w:rPr>
          <w:rFonts w:ascii="仿宋" w:eastAsia="仿宋" w:hAnsi="仿宋" w:cs="仿宋" w:hint="eastAsia"/>
          <w:sz w:val="30"/>
          <w:szCs w:val="30"/>
          <w:shd w:val="clear" w:color="auto" w:fill="FFFFFF"/>
        </w:rPr>
        <w:t>管理部已</w:t>
      </w:r>
      <w:r>
        <w:rPr>
          <w:rFonts w:ascii="仿宋" w:eastAsia="仿宋" w:hAnsi="仿宋" w:cs="仿宋" w:hint="eastAsia"/>
          <w:sz w:val="30"/>
          <w:szCs w:val="30"/>
          <w:shd w:val="clear" w:color="auto" w:fill="FFFFFF"/>
        </w:rPr>
        <w:t>为职工设立个人账户，</w:t>
      </w:r>
      <w:r>
        <w:rPr>
          <w:rFonts w:ascii="仿宋" w:eastAsia="仿宋" w:hAnsi="仿宋" w:cs="仿宋" w:hint="eastAsia"/>
          <w:sz w:val="30"/>
          <w:szCs w:val="30"/>
          <w:shd w:val="clear" w:color="auto" w:fill="FFFFFF"/>
        </w:rPr>
        <w:t>且已</w:t>
      </w:r>
      <w:r>
        <w:rPr>
          <w:rFonts w:ascii="仿宋" w:eastAsia="仿宋" w:hAnsi="仿宋" w:cs="仿宋" w:hint="eastAsia"/>
          <w:sz w:val="30"/>
          <w:szCs w:val="30"/>
          <w:shd w:val="clear" w:color="auto" w:fill="FFFFFF"/>
        </w:rPr>
        <w:t>正常缴存住房公积金</w:t>
      </w:r>
      <w:r>
        <w:rPr>
          <w:rFonts w:ascii="仿宋" w:eastAsia="仿宋" w:hAnsi="仿宋" w:cs="仿宋" w:hint="eastAsia"/>
          <w:sz w:val="30"/>
          <w:szCs w:val="30"/>
          <w:shd w:val="clear" w:color="auto" w:fill="FFFFFF"/>
        </w:rPr>
        <w:t>6</w:t>
      </w:r>
      <w:r>
        <w:rPr>
          <w:rFonts w:ascii="仿宋" w:eastAsia="仿宋" w:hAnsi="仿宋" w:cs="仿宋" w:hint="eastAsia"/>
          <w:sz w:val="30"/>
          <w:szCs w:val="30"/>
          <w:shd w:val="clear" w:color="auto" w:fill="FFFFFF"/>
        </w:rPr>
        <w:t>个月以上，职工</w:t>
      </w:r>
      <w:r>
        <w:rPr>
          <w:rFonts w:ascii="仿宋" w:eastAsia="仿宋" w:hAnsi="仿宋" w:cs="仿宋" w:hint="eastAsia"/>
          <w:sz w:val="30"/>
          <w:szCs w:val="30"/>
          <w:shd w:val="clear" w:color="auto" w:fill="FFFFFF"/>
        </w:rPr>
        <w:t>可</w:t>
      </w:r>
      <w:r>
        <w:rPr>
          <w:rStyle w:val="a8"/>
          <w:rFonts w:ascii="仿宋" w:eastAsia="仿宋" w:hAnsi="仿宋" w:cs="仿宋" w:hint="eastAsia"/>
          <w:b w:val="0"/>
          <w:bCs/>
          <w:color w:val="333333"/>
          <w:sz w:val="30"/>
          <w:szCs w:val="30"/>
          <w:lang/>
        </w:rPr>
        <w:t>向转入地中心</w:t>
      </w:r>
      <w:r>
        <w:rPr>
          <w:rFonts w:ascii="仿宋" w:eastAsia="仿宋" w:hAnsi="仿宋" w:cs="仿宋" w:hint="eastAsia"/>
          <w:sz w:val="30"/>
          <w:szCs w:val="30"/>
          <w:shd w:val="clear" w:color="auto" w:fill="FFFFFF"/>
        </w:rPr>
        <w:t>管理部提出</w:t>
      </w:r>
      <w:r>
        <w:rPr>
          <w:rFonts w:ascii="仿宋" w:eastAsia="仿宋" w:hAnsi="仿宋" w:cs="仿宋" w:hint="eastAsia"/>
          <w:sz w:val="30"/>
          <w:szCs w:val="30"/>
          <w:shd w:val="clear" w:color="auto" w:fill="FFFFFF"/>
        </w:rPr>
        <w:t>申请</w:t>
      </w:r>
      <w:r>
        <w:rPr>
          <w:rFonts w:ascii="仿宋" w:eastAsia="仿宋" w:hAnsi="仿宋" w:cs="仿宋" w:hint="eastAsia"/>
          <w:sz w:val="30"/>
          <w:szCs w:val="30"/>
          <w:shd w:val="clear" w:color="auto" w:fill="FFFFFF"/>
        </w:rPr>
        <w:t>，</w:t>
      </w:r>
      <w:r>
        <w:rPr>
          <w:rFonts w:ascii="仿宋" w:eastAsia="仿宋" w:hAnsi="仿宋" w:cs="仿宋" w:hint="eastAsia"/>
          <w:sz w:val="30"/>
          <w:szCs w:val="30"/>
          <w:shd w:val="clear" w:color="auto" w:fill="FFFFFF"/>
        </w:rPr>
        <w:t>通过全国住房公积金异地转移接续平台将在异地的住房公积金转入至本管理部</w:t>
      </w:r>
      <w:r>
        <w:rPr>
          <w:rFonts w:ascii="仿宋" w:eastAsia="仿宋" w:hAnsi="仿宋" w:cs="仿宋" w:hint="eastAsia"/>
          <w:sz w:val="30"/>
          <w:szCs w:val="30"/>
          <w:shd w:val="clear" w:color="auto" w:fill="FFFFFF"/>
        </w:rPr>
        <w:t>新</w:t>
      </w:r>
      <w:r>
        <w:rPr>
          <w:rFonts w:ascii="仿宋" w:eastAsia="仿宋" w:hAnsi="仿宋" w:cs="仿宋" w:hint="eastAsia"/>
          <w:sz w:val="30"/>
          <w:szCs w:val="30"/>
          <w:shd w:val="clear" w:color="auto" w:fill="FFFFFF"/>
        </w:rPr>
        <w:t>设立的住房公积金账户。</w:t>
      </w:r>
    </w:p>
    <w:p w:rsidR="00CE216B" w:rsidRDefault="00C66634">
      <w:pPr>
        <w:widowControl/>
        <w:spacing w:line="520" w:lineRule="exact"/>
        <w:ind w:firstLineChars="200" w:firstLine="602"/>
        <w:jc w:val="left"/>
        <w:rPr>
          <w:rFonts w:ascii="仿宋" w:eastAsia="仿宋" w:hAnsi="仿宋" w:cs="仿宋"/>
          <w:color w:val="333333"/>
          <w:sz w:val="30"/>
          <w:szCs w:val="30"/>
        </w:rPr>
      </w:pPr>
      <w:r>
        <w:rPr>
          <w:rStyle w:val="a8"/>
          <w:rFonts w:ascii="仿宋" w:eastAsia="仿宋" w:hAnsi="仿宋" w:cs="仿宋" w:hint="eastAsia"/>
          <w:color w:val="333333"/>
          <w:kern w:val="0"/>
          <w:sz w:val="30"/>
          <w:szCs w:val="30"/>
          <w:lang/>
        </w:rPr>
        <w:t>职工向转入地中心提出异地转移申请，办理要件：</w:t>
      </w:r>
      <w:r>
        <w:rPr>
          <w:rFonts w:ascii="仿宋" w:eastAsia="仿宋" w:hAnsi="仿宋" w:cs="仿宋" w:hint="eastAsia"/>
          <w:color w:val="333333"/>
          <w:kern w:val="0"/>
          <w:sz w:val="30"/>
          <w:szCs w:val="30"/>
          <w:lang/>
        </w:rPr>
        <w:t> </w:t>
      </w:r>
    </w:p>
    <w:p w:rsidR="00CE216B" w:rsidRDefault="00C66634">
      <w:pPr>
        <w:pStyle w:val="a6"/>
        <w:widowControl/>
        <w:spacing w:beforeAutospacing="0" w:afterAutospacing="0" w:line="520" w:lineRule="exact"/>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1</w:t>
      </w:r>
      <w:r>
        <w:rPr>
          <w:rFonts w:ascii="仿宋" w:eastAsia="仿宋" w:hAnsi="仿宋" w:cs="仿宋" w:hint="eastAsia"/>
          <w:color w:val="333333"/>
          <w:sz w:val="30"/>
          <w:szCs w:val="30"/>
        </w:rPr>
        <w:t>）</w:t>
      </w:r>
      <w:r>
        <w:rPr>
          <w:rFonts w:ascii="仿宋" w:eastAsia="仿宋" w:hAnsi="仿宋" w:cs="仿宋" w:hint="eastAsia"/>
          <w:sz w:val="30"/>
          <w:szCs w:val="30"/>
          <w:shd w:val="clear" w:color="auto" w:fill="FFFFFF"/>
        </w:rPr>
        <w:t>职工本人身份证及复印件；</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2</w:t>
      </w:r>
      <w:r>
        <w:rPr>
          <w:rFonts w:ascii="仿宋" w:eastAsia="仿宋" w:hAnsi="仿宋" w:cs="仿宋" w:hint="eastAsia"/>
          <w:color w:val="333333"/>
          <w:sz w:val="30"/>
          <w:szCs w:val="30"/>
        </w:rPr>
        <w:t>）</w:t>
      </w:r>
      <w:r>
        <w:rPr>
          <w:rFonts w:ascii="仿宋" w:eastAsia="仿宋" w:hAnsi="仿宋" w:cs="仿宋" w:hint="eastAsia"/>
          <w:color w:val="333333"/>
          <w:sz w:val="30"/>
          <w:szCs w:val="30"/>
        </w:rPr>
        <w:t>《住房公积金异地转移接续申请表》；</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Style w:val="a8"/>
          <w:rFonts w:ascii="仿宋" w:eastAsia="仿宋" w:hAnsi="仿宋" w:cs="仿宋" w:hint="eastAsia"/>
          <w:color w:val="333333"/>
          <w:sz w:val="30"/>
          <w:szCs w:val="30"/>
        </w:rPr>
        <w:t>同一单位多名职工同时办理住房公积金异地转移接续的，可委托单位经办人代</w:t>
      </w:r>
      <w:r>
        <w:rPr>
          <w:rStyle w:val="a8"/>
          <w:rFonts w:ascii="仿宋" w:eastAsia="仿宋" w:hAnsi="仿宋" w:cs="仿宋" w:hint="eastAsia"/>
          <w:color w:val="333333"/>
          <w:sz w:val="30"/>
          <w:szCs w:val="30"/>
        </w:rPr>
        <w:t>办</w:t>
      </w:r>
      <w:r>
        <w:rPr>
          <w:rStyle w:val="a8"/>
          <w:rFonts w:ascii="仿宋" w:eastAsia="仿宋" w:hAnsi="仿宋" w:cs="仿宋" w:hint="eastAsia"/>
          <w:color w:val="333333"/>
          <w:sz w:val="30"/>
          <w:szCs w:val="30"/>
        </w:rPr>
        <w:t>，办理要件：</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rPr>
          <w:rFonts w:ascii="仿宋" w:eastAsia="仿宋" w:hAnsi="仿宋" w:cs="仿宋"/>
          <w:color w:val="333333"/>
          <w:sz w:val="30"/>
          <w:szCs w:val="30"/>
        </w:rPr>
      </w:pPr>
      <w:r>
        <w:rPr>
          <w:rFonts w:ascii="仿宋" w:eastAsia="仿宋" w:hAnsi="仿宋" w:cs="仿宋" w:hint="eastAsia"/>
          <w:color w:val="333333"/>
          <w:sz w:val="30"/>
          <w:szCs w:val="30"/>
        </w:rPr>
        <w:lastRenderedPageBreak/>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1</w:t>
      </w:r>
      <w:r>
        <w:rPr>
          <w:rFonts w:ascii="仿宋" w:eastAsia="仿宋" w:hAnsi="仿宋" w:cs="仿宋" w:hint="eastAsia"/>
          <w:color w:val="333333"/>
          <w:sz w:val="30"/>
          <w:szCs w:val="30"/>
        </w:rPr>
        <w:t>）</w:t>
      </w:r>
      <w:r>
        <w:rPr>
          <w:rFonts w:ascii="仿宋" w:eastAsia="仿宋" w:hAnsi="仿宋" w:cs="仿宋" w:hint="eastAsia"/>
          <w:color w:val="333333"/>
          <w:sz w:val="30"/>
          <w:szCs w:val="30"/>
        </w:rPr>
        <w:t>《集中办理住房公积金异地转移接续申请委托书》；</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2</w:t>
      </w:r>
      <w:r>
        <w:rPr>
          <w:rFonts w:ascii="仿宋" w:eastAsia="仿宋" w:hAnsi="仿宋" w:cs="仿宋" w:hint="eastAsia"/>
          <w:color w:val="333333"/>
          <w:sz w:val="30"/>
          <w:szCs w:val="30"/>
        </w:rPr>
        <w:t>）</w:t>
      </w:r>
      <w:r>
        <w:rPr>
          <w:rFonts w:ascii="仿宋" w:eastAsia="仿宋" w:hAnsi="仿宋" w:cs="仿宋" w:hint="eastAsia"/>
          <w:color w:val="333333"/>
          <w:sz w:val="30"/>
          <w:szCs w:val="30"/>
        </w:rPr>
        <w:t>《住房公积金异地转移接续申请表》；</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3</w:t>
      </w:r>
      <w:r>
        <w:rPr>
          <w:rFonts w:ascii="仿宋" w:eastAsia="仿宋" w:hAnsi="仿宋" w:cs="仿宋" w:hint="eastAsia"/>
          <w:color w:val="333333"/>
          <w:sz w:val="30"/>
          <w:szCs w:val="30"/>
        </w:rPr>
        <w:t>）</w:t>
      </w:r>
      <w:r>
        <w:rPr>
          <w:rFonts w:ascii="仿宋" w:eastAsia="仿宋" w:hAnsi="仿宋" w:cs="仿宋" w:hint="eastAsia"/>
          <w:sz w:val="30"/>
          <w:szCs w:val="30"/>
          <w:shd w:val="clear" w:color="auto" w:fill="FFFFFF"/>
        </w:rPr>
        <w:t>加盖公章的职工身份证复印件</w:t>
      </w:r>
      <w:r>
        <w:rPr>
          <w:rFonts w:ascii="仿宋" w:eastAsia="仿宋" w:hAnsi="仿宋" w:cs="仿宋" w:hint="eastAsia"/>
          <w:color w:val="333333"/>
          <w:sz w:val="30"/>
          <w:szCs w:val="30"/>
        </w:rPr>
        <w:t>；</w:t>
      </w:r>
      <w:r>
        <w:rPr>
          <w:rFonts w:ascii="仿宋" w:eastAsia="仿宋" w:hAnsi="仿宋" w:cs="仿宋" w:hint="eastAsia"/>
          <w:color w:val="333333"/>
          <w:sz w:val="30"/>
          <w:szCs w:val="30"/>
        </w:rPr>
        <w:t> </w:t>
      </w:r>
    </w:p>
    <w:p w:rsidR="00CE216B" w:rsidRDefault="00C66634">
      <w:pPr>
        <w:pStyle w:val="a6"/>
        <w:widowControl/>
        <w:spacing w:beforeAutospacing="0" w:afterAutospacing="0" w:line="520" w:lineRule="exact"/>
        <w:rPr>
          <w:rFonts w:ascii="仿宋" w:eastAsia="仿宋" w:hAnsi="仿宋" w:cs="仿宋"/>
          <w:color w:val="333333"/>
          <w:sz w:val="30"/>
          <w:szCs w:val="30"/>
        </w:rPr>
      </w:pPr>
      <w:r>
        <w:rPr>
          <w:rFonts w:ascii="仿宋" w:eastAsia="仿宋" w:hAnsi="仿宋" w:cs="仿宋" w:hint="eastAsia"/>
          <w:color w:val="333333"/>
          <w:sz w:val="30"/>
          <w:szCs w:val="30"/>
        </w:rPr>
        <w:t xml:space="preserve">　</w:t>
      </w:r>
      <w:r>
        <w:rPr>
          <w:rFonts w:ascii="仿宋" w:eastAsia="仿宋" w:hAnsi="仿宋" w:cs="仿宋" w:hint="eastAsia"/>
          <w:color w:val="333333"/>
          <w:sz w:val="30"/>
          <w:szCs w:val="30"/>
        </w:rPr>
        <w:t>（</w:t>
      </w:r>
      <w:r>
        <w:rPr>
          <w:rFonts w:ascii="仿宋" w:eastAsia="仿宋" w:hAnsi="仿宋" w:cs="仿宋" w:hint="eastAsia"/>
          <w:color w:val="333333"/>
          <w:sz w:val="30"/>
          <w:szCs w:val="30"/>
        </w:rPr>
        <w:t>4</w:t>
      </w:r>
      <w:r>
        <w:rPr>
          <w:rFonts w:ascii="仿宋" w:eastAsia="仿宋" w:hAnsi="仿宋" w:cs="仿宋" w:hint="eastAsia"/>
          <w:color w:val="333333"/>
          <w:sz w:val="30"/>
          <w:szCs w:val="30"/>
        </w:rPr>
        <w:t>）</w:t>
      </w:r>
      <w:r>
        <w:rPr>
          <w:rFonts w:ascii="仿宋" w:eastAsia="仿宋" w:hAnsi="仿宋" w:cs="仿宋" w:hint="eastAsia"/>
          <w:color w:val="333333"/>
          <w:sz w:val="30"/>
          <w:szCs w:val="30"/>
        </w:rPr>
        <w:t>单位经办人身份证原件；</w:t>
      </w:r>
      <w:r>
        <w:rPr>
          <w:rFonts w:ascii="仿宋" w:eastAsia="仿宋" w:hAnsi="仿宋" w:cs="仿宋" w:hint="eastAsia"/>
          <w:color w:val="333333"/>
          <w:sz w:val="30"/>
          <w:szCs w:val="30"/>
        </w:rPr>
        <w:t> </w:t>
      </w:r>
    </w:p>
    <w:p w:rsidR="00CE216B" w:rsidRDefault="00C66634">
      <w:pPr>
        <w:pStyle w:val="a3"/>
        <w:spacing w:line="580" w:lineRule="atLeast"/>
        <w:ind w:firstLineChars="200" w:firstLine="643"/>
        <w:rPr>
          <w:rFonts w:ascii="仿宋" w:eastAsia="仿宋" w:hAnsi="仿宋" w:cs="仿宋"/>
          <w:sz w:val="32"/>
          <w:szCs w:val="32"/>
        </w:rPr>
      </w:pPr>
      <w:r>
        <w:rPr>
          <w:rStyle w:val="a8"/>
          <w:rFonts w:ascii="仿宋" w:eastAsia="仿宋" w:hAnsi="仿宋" w:cs="仿宋" w:hint="eastAsia"/>
          <w:bCs/>
          <w:color w:val="333333"/>
          <w:sz w:val="32"/>
          <w:szCs w:val="32"/>
        </w:rPr>
        <w:t>2.</w:t>
      </w:r>
      <w:r>
        <w:rPr>
          <w:rStyle w:val="a8"/>
          <w:rFonts w:ascii="仿宋" w:eastAsia="仿宋" w:hAnsi="仿宋" w:cs="仿宋" w:hint="eastAsia"/>
          <w:bCs/>
          <w:color w:val="333333"/>
          <w:sz w:val="32"/>
          <w:szCs w:val="32"/>
        </w:rPr>
        <w:t>线上忻州住房公积金微信公众号、支付宝“全国住房公积金公共服务”小程序渠道办理流程：</w:t>
      </w:r>
    </w:p>
    <w:p w:rsidR="00CE216B" w:rsidRDefault="00C66634">
      <w:pPr>
        <w:spacing w:line="560" w:lineRule="exact"/>
        <w:ind w:firstLineChars="100" w:firstLine="32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）微信搜索</w:t>
      </w:r>
      <w:r>
        <w:rPr>
          <w:rStyle w:val="a8"/>
          <w:rFonts w:ascii="仿宋" w:eastAsia="仿宋" w:hAnsi="仿宋" w:cs="仿宋" w:hint="eastAsia"/>
          <w:b w:val="0"/>
          <w:color w:val="333333"/>
          <w:sz w:val="32"/>
          <w:szCs w:val="32"/>
        </w:rPr>
        <w:t>“全国住房公积金公共服务小程序</w:t>
      </w:r>
      <w:r>
        <w:rPr>
          <w:rFonts w:ascii="仿宋" w:eastAsia="仿宋" w:hAnsi="仿宋" w:cs="仿宋" w:hint="eastAsia"/>
          <w:sz w:val="32"/>
          <w:szCs w:val="32"/>
        </w:rPr>
        <w:t>”点击“</w:t>
      </w:r>
      <w:r>
        <w:rPr>
          <w:rFonts w:ascii="仿宋" w:eastAsia="仿宋" w:hAnsi="仿宋" w:cs="仿宋" w:hint="eastAsia"/>
          <w:sz w:val="32"/>
          <w:szCs w:val="32"/>
        </w:rPr>
        <w:t>人脸识别一健登录</w:t>
      </w:r>
      <w:r>
        <w:rPr>
          <w:rFonts w:ascii="仿宋" w:eastAsia="仿宋" w:hAnsi="仿宋" w:cs="仿宋" w:hint="eastAsia"/>
          <w:sz w:val="32"/>
          <w:szCs w:val="32"/>
        </w:rPr>
        <w:t>”，点“转移接续”</w:t>
      </w:r>
      <w:r>
        <w:rPr>
          <w:rFonts w:ascii="仿宋" w:eastAsia="仿宋" w:hAnsi="仿宋" w:cs="仿宋" w:hint="eastAsia"/>
          <w:sz w:val="32"/>
          <w:szCs w:val="32"/>
        </w:rPr>
        <w:t>模块</w:t>
      </w:r>
      <w:r>
        <w:rPr>
          <w:rFonts w:ascii="仿宋" w:eastAsia="仿宋" w:hAnsi="仿宋" w:cs="仿宋" w:hint="eastAsia"/>
          <w:sz w:val="32"/>
          <w:szCs w:val="32"/>
        </w:rPr>
        <w:t>，提交申请即可。</w:t>
      </w:r>
    </w:p>
    <w:p w:rsidR="00CE216B" w:rsidRDefault="00C66634">
      <w:pPr>
        <w:spacing w:line="560" w:lineRule="exact"/>
        <w:ind w:firstLineChars="100" w:firstLine="320"/>
        <w:jc w:val="left"/>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8480" behindDoc="1" locked="0" layoutInCell="1" allowOverlap="1">
            <wp:simplePos x="0" y="0"/>
            <wp:positionH relativeFrom="column">
              <wp:posOffset>866775</wp:posOffset>
            </wp:positionH>
            <wp:positionV relativeFrom="paragraph">
              <wp:posOffset>93345</wp:posOffset>
            </wp:positionV>
            <wp:extent cx="3426460" cy="6028690"/>
            <wp:effectExtent l="0" t="0" r="2540" b="10160"/>
            <wp:wrapNone/>
            <wp:docPr id="4" name="图片 4" descr="f6c752708e85bc6fb09ac8610f0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c752708e85bc6fb09ac8610f00323"/>
                    <pic:cNvPicPr>
                      <a:picLocks noChangeAspect="1"/>
                    </pic:cNvPicPr>
                  </pic:nvPicPr>
                  <pic:blipFill>
                    <a:blip r:embed="rId37" cstate="print"/>
                    <a:stretch>
                      <a:fillRect/>
                    </a:stretch>
                  </pic:blipFill>
                  <pic:spPr>
                    <a:xfrm>
                      <a:off x="0" y="0"/>
                      <a:ext cx="3426460" cy="6028690"/>
                    </a:xfrm>
                    <a:prstGeom prst="rect">
                      <a:avLst/>
                    </a:prstGeom>
                  </pic:spPr>
                </pic:pic>
              </a:graphicData>
            </a:graphic>
          </wp:anchor>
        </w:drawing>
      </w:r>
    </w:p>
    <w:p w:rsidR="00CE216B" w:rsidRDefault="00CE216B">
      <w:pPr>
        <w:spacing w:line="560" w:lineRule="exact"/>
        <w:ind w:firstLineChars="100" w:firstLine="320"/>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66634">
      <w:pPr>
        <w:pStyle w:val="a3"/>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9504" behindDoc="1" locked="0" layoutInCell="1" allowOverlap="1">
            <wp:simplePos x="0" y="0"/>
            <wp:positionH relativeFrom="column">
              <wp:posOffset>1247775</wp:posOffset>
            </wp:positionH>
            <wp:positionV relativeFrom="paragraph">
              <wp:posOffset>328295</wp:posOffset>
            </wp:positionV>
            <wp:extent cx="2568575" cy="4600575"/>
            <wp:effectExtent l="0" t="0" r="3175" b="9525"/>
            <wp:wrapNone/>
            <wp:docPr id="5" name="图片 5" descr="f74d1cf75b5a9899d1138d30efb0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74d1cf75b5a9899d1138d30efb05b6"/>
                    <pic:cNvPicPr>
                      <a:picLocks noChangeAspect="1"/>
                    </pic:cNvPicPr>
                  </pic:nvPicPr>
                  <pic:blipFill>
                    <a:blip r:embed="rId38" cstate="print"/>
                    <a:stretch>
                      <a:fillRect/>
                    </a:stretch>
                  </pic:blipFill>
                  <pic:spPr>
                    <a:xfrm>
                      <a:off x="0" y="0"/>
                      <a:ext cx="2568575" cy="4600575"/>
                    </a:xfrm>
                    <a:prstGeom prst="rect">
                      <a:avLst/>
                    </a:prstGeom>
                  </pic:spPr>
                </pic:pic>
              </a:graphicData>
            </a:graphic>
          </wp:anchor>
        </w:drawing>
      </w: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spacing w:line="560" w:lineRule="exact"/>
        <w:ind w:firstLineChars="200" w:firstLine="640"/>
        <w:jc w:val="left"/>
        <w:rPr>
          <w:rStyle w:val="a8"/>
          <w:rFonts w:ascii="仿宋" w:eastAsia="仿宋" w:hAnsi="仿宋" w:cs="仿宋"/>
          <w:b w:val="0"/>
          <w:color w:val="333333"/>
          <w:sz w:val="32"/>
          <w:szCs w:val="32"/>
        </w:rPr>
      </w:pPr>
    </w:p>
    <w:p w:rsidR="00CE216B" w:rsidRDefault="00C66634">
      <w:pPr>
        <w:spacing w:line="560" w:lineRule="exact"/>
        <w:ind w:firstLineChars="200" w:firstLine="640"/>
        <w:jc w:val="left"/>
        <w:rPr>
          <w:rFonts w:ascii="仿宋" w:eastAsia="仿宋" w:hAnsi="仿宋" w:cs="仿宋"/>
          <w:sz w:val="32"/>
          <w:szCs w:val="32"/>
        </w:rPr>
      </w:pPr>
      <w:r>
        <w:rPr>
          <w:rStyle w:val="a8"/>
          <w:rFonts w:ascii="仿宋" w:eastAsia="仿宋" w:hAnsi="仿宋" w:cs="仿宋" w:hint="eastAsia"/>
          <w:b w:val="0"/>
          <w:color w:val="333333"/>
          <w:sz w:val="32"/>
          <w:szCs w:val="32"/>
        </w:rPr>
        <w:t>（</w:t>
      </w:r>
      <w:r>
        <w:rPr>
          <w:rStyle w:val="a8"/>
          <w:rFonts w:ascii="仿宋" w:eastAsia="仿宋" w:hAnsi="仿宋" w:cs="仿宋" w:hint="eastAsia"/>
          <w:b w:val="0"/>
          <w:color w:val="333333"/>
          <w:sz w:val="32"/>
          <w:szCs w:val="32"/>
        </w:rPr>
        <w:t>2</w:t>
      </w:r>
      <w:r>
        <w:rPr>
          <w:rStyle w:val="a8"/>
          <w:rFonts w:ascii="仿宋" w:eastAsia="仿宋" w:hAnsi="仿宋" w:cs="仿宋" w:hint="eastAsia"/>
          <w:b w:val="0"/>
          <w:color w:val="333333"/>
          <w:sz w:val="32"/>
          <w:szCs w:val="32"/>
        </w:rPr>
        <w:t>）</w:t>
      </w:r>
      <w:r>
        <w:rPr>
          <w:rStyle w:val="a8"/>
          <w:rFonts w:ascii="仿宋" w:eastAsia="仿宋" w:hAnsi="仿宋" w:cs="仿宋" w:hint="eastAsia"/>
          <w:b w:val="0"/>
          <w:color w:val="333333"/>
          <w:sz w:val="32"/>
          <w:szCs w:val="32"/>
        </w:rPr>
        <w:t>支付宝</w:t>
      </w:r>
      <w:r>
        <w:rPr>
          <w:rFonts w:ascii="仿宋" w:eastAsia="仿宋" w:hAnsi="仿宋" w:cs="仿宋" w:hint="eastAsia"/>
          <w:sz w:val="32"/>
          <w:szCs w:val="32"/>
        </w:rPr>
        <w:t>搜索</w:t>
      </w:r>
      <w:r>
        <w:rPr>
          <w:rStyle w:val="a8"/>
          <w:rFonts w:ascii="仿宋" w:eastAsia="仿宋" w:hAnsi="仿宋" w:cs="仿宋" w:hint="eastAsia"/>
          <w:b w:val="0"/>
          <w:color w:val="333333"/>
          <w:sz w:val="32"/>
          <w:szCs w:val="32"/>
        </w:rPr>
        <w:t>“全国住房公积金公共服务小程序</w:t>
      </w:r>
      <w:r>
        <w:rPr>
          <w:rFonts w:ascii="仿宋" w:eastAsia="仿宋" w:hAnsi="仿宋" w:cs="仿宋" w:hint="eastAsia"/>
          <w:sz w:val="32"/>
          <w:szCs w:val="32"/>
        </w:rPr>
        <w:t>”点击“</w:t>
      </w:r>
      <w:r>
        <w:rPr>
          <w:rFonts w:ascii="仿宋" w:eastAsia="仿宋" w:hAnsi="仿宋" w:cs="仿宋" w:hint="eastAsia"/>
          <w:sz w:val="32"/>
          <w:szCs w:val="32"/>
        </w:rPr>
        <w:t>人脸识别一健登录</w:t>
      </w:r>
      <w:r>
        <w:rPr>
          <w:rFonts w:ascii="仿宋" w:eastAsia="仿宋" w:hAnsi="仿宋" w:cs="仿宋" w:hint="eastAsia"/>
          <w:sz w:val="32"/>
          <w:szCs w:val="32"/>
        </w:rPr>
        <w:t>”，点“转移接续”</w:t>
      </w:r>
      <w:r>
        <w:rPr>
          <w:rFonts w:ascii="仿宋" w:eastAsia="仿宋" w:hAnsi="仿宋" w:cs="仿宋" w:hint="eastAsia"/>
          <w:sz w:val="32"/>
          <w:szCs w:val="32"/>
        </w:rPr>
        <w:t>模块</w:t>
      </w:r>
      <w:r>
        <w:rPr>
          <w:rFonts w:ascii="仿宋" w:eastAsia="仿宋" w:hAnsi="仿宋" w:cs="仿宋" w:hint="eastAsia"/>
          <w:sz w:val="32"/>
          <w:szCs w:val="32"/>
        </w:rPr>
        <w:t>，提交申请即可。（也可用于查询住房公积金缴交情况）</w:t>
      </w: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E216B">
      <w:pPr>
        <w:pStyle w:val="a3"/>
        <w:rPr>
          <w:rFonts w:ascii="仿宋" w:eastAsia="仿宋" w:hAnsi="仿宋" w:cs="仿宋"/>
          <w:sz w:val="32"/>
          <w:szCs w:val="32"/>
        </w:rPr>
      </w:pPr>
    </w:p>
    <w:p w:rsidR="00CE216B" w:rsidRDefault="00C66634">
      <w:pPr>
        <w:pStyle w:val="a3"/>
        <w:jc w:val="center"/>
      </w:pPr>
      <w:r>
        <w:rPr>
          <w:noProof/>
        </w:rPr>
        <w:drawing>
          <wp:inline distT="0" distB="0" distL="114300" distR="114300">
            <wp:extent cx="2286000" cy="494347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9" cstate="print"/>
                    <a:stretch>
                      <a:fillRect/>
                    </a:stretch>
                  </pic:blipFill>
                  <pic:spPr>
                    <a:xfrm>
                      <a:off x="0" y="0"/>
                      <a:ext cx="2286000" cy="4943475"/>
                    </a:xfrm>
                    <a:prstGeom prst="rect">
                      <a:avLst/>
                    </a:prstGeom>
                    <a:noFill/>
                    <a:ln>
                      <a:noFill/>
                    </a:ln>
                  </pic:spPr>
                </pic:pic>
              </a:graphicData>
            </a:graphic>
          </wp:inline>
        </w:drawing>
      </w:r>
      <w:r>
        <w:rPr>
          <w:rFonts w:hint="eastAsia"/>
        </w:rPr>
        <w:t xml:space="preserve">        </w:t>
      </w:r>
      <w:r>
        <w:rPr>
          <w:noProof/>
        </w:rPr>
        <w:drawing>
          <wp:inline distT="0" distB="0" distL="114300" distR="114300">
            <wp:extent cx="2246630" cy="4942840"/>
            <wp:effectExtent l="0" t="0" r="1270" b="1016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0" cstate="print"/>
                    <a:stretch>
                      <a:fillRect/>
                    </a:stretch>
                  </pic:blipFill>
                  <pic:spPr>
                    <a:xfrm>
                      <a:off x="0" y="0"/>
                      <a:ext cx="2246630" cy="4942840"/>
                    </a:xfrm>
                    <a:prstGeom prst="rect">
                      <a:avLst/>
                    </a:prstGeom>
                    <a:noFill/>
                    <a:ln>
                      <a:noFill/>
                    </a:ln>
                  </pic:spPr>
                </pic:pic>
              </a:graphicData>
            </a:graphic>
          </wp:inline>
        </w:drawing>
      </w:r>
    </w:p>
    <w:p w:rsidR="00CE216B" w:rsidRDefault="00CE216B">
      <w:pPr>
        <w:spacing w:line="560" w:lineRule="exact"/>
        <w:jc w:val="left"/>
        <w:rPr>
          <w:rFonts w:ascii="黑体" w:eastAsia="黑体" w:hAnsi="黑体" w:cs="黑体"/>
          <w:sz w:val="32"/>
          <w:szCs w:val="32"/>
        </w:rPr>
      </w:pPr>
    </w:p>
    <w:p w:rsidR="00CE216B" w:rsidRDefault="00CE216B">
      <w:pPr>
        <w:spacing w:line="560" w:lineRule="exact"/>
        <w:jc w:val="left"/>
        <w:rPr>
          <w:rFonts w:ascii="黑体" w:eastAsia="黑体" w:hAnsi="黑体" w:cs="黑体"/>
          <w:sz w:val="32"/>
          <w:szCs w:val="32"/>
        </w:rPr>
      </w:pPr>
    </w:p>
    <w:p w:rsidR="00CE216B" w:rsidRDefault="00CE216B">
      <w:pPr>
        <w:spacing w:line="560" w:lineRule="exact"/>
        <w:jc w:val="left"/>
        <w:rPr>
          <w:rFonts w:ascii="黑体" w:eastAsia="黑体" w:hAnsi="黑体" w:cs="黑体"/>
          <w:sz w:val="32"/>
          <w:szCs w:val="32"/>
        </w:rPr>
      </w:pPr>
    </w:p>
    <w:p w:rsidR="00CE216B" w:rsidRDefault="00CE216B">
      <w:pPr>
        <w:spacing w:line="560" w:lineRule="exact"/>
        <w:jc w:val="left"/>
        <w:rPr>
          <w:rFonts w:ascii="黑体" w:eastAsia="黑体" w:hAnsi="黑体" w:cs="黑体"/>
          <w:sz w:val="32"/>
          <w:szCs w:val="32"/>
        </w:rPr>
      </w:pPr>
    </w:p>
    <w:p w:rsidR="00CE216B" w:rsidRDefault="00CE216B">
      <w:pPr>
        <w:spacing w:line="560" w:lineRule="exact"/>
        <w:jc w:val="left"/>
        <w:rPr>
          <w:rFonts w:ascii="黑体" w:eastAsia="黑体" w:hAnsi="黑体" w:cs="黑体"/>
          <w:sz w:val="32"/>
          <w:szCs w:val="32"/>
        </w:rPr>
      </w:pPr>
    </w:p>
    <w:p w:rsidR="00CE216B" w:rsidRDefault="00CE216B">
      <w:pPr>
        <w:spacing w:line="560" w:lineRule="exact"/>
        <w:jc w:val="left"/>
        <w:rPr>
          <w:rFonts w:ascii="黑体" w:eastAsia="黑体" w:hAnsi="黑体" w:cs="黑体"/>
          <w:sz w:val="32"/>
          <w:szCs w:val="32"/>
        </w:rPr>
      </w:pPr>
    </w:p>
    <w:p w:rsidR="00CE216B" w:rsidRDefault="00CE216B">
      <w:pPr>
        <w:spacing w:line="560" w:lineRule="exact"/>
        <w:jc w:val="left"/>
        <w:rPr>
          <w:rFonts w:ascii="黑体" w:eastAsia="黑体" w:hAnsi="黑体" w:cs="黑体"/>
          <w:sz w:val="32"/>
          <w:szCs w:val="32"/>
        </w:rPr>
      </w:pPr>
    </w:p>
    <w:p w:rsidR="00CE216B" w:rsidRDefault="00C66634">
      <w:pPr>
        <w:spacing w:line="560" w:lineRule="exact"/>
        <w:jc w:val="left"/>
        <w:rPr>
          <w:rFonts w:ascii="仿宋" w:eastAsia="仿宋" w:hAnsi="仿宋" w:cs="仿宋"/>
          <w:sz w:val="32"/>
          <w:szCs w:val="32"/>
        </w:rPr>
      </w:pPr>
      <w:r>
        <w:rPr>
          <w:rFonts w:ascii="黑体" w:eastAsia="黑体" w:hAnsi="黑体" w:cs="黑体" w:hint="eastAsia"/>
          <w:sz w:val="32"/>
          <w:szCs w:val="32"/>
        </w:rPr>
        <w:t>下文单位指</w:t>
      </w:r>
      <w:r>
        <w:rPr>
          <w:rFonts w:ascii="仿宋" w:eastAsia="仿宋" w:hAnsi="仿宋" w:cs="仿宋" w:hint="eastAsia"/>
          <w:b/>
          <w:bCs/>
          <w:sz w:val="32"/>
          <w:szCs w:val="32"/>
        </w:rPr>
        <w:t>缴存职工曾经</w:t>
      </w:r>
      <w:r>
        <w:rPr>
          <w:rFonts w:ascii="仿宋" w:eastAsia="仿宋" w:hAnsi="仿宋" w:cs="仿宋" w:hint="eastAsia"/>
          <w:b/>
          <w:bCs/>
          <w:sz w:val="32"/>
          <w:szCs w:val="32"/>
        </w:rPr>
        <w:t>工作过的</w:t>
      </w:r>
      <w:r>
        <w:rPr>
          <w:rFonts w:ascii="仿宋" w:eastAsia="仿宋" w:hAnsi="仿宋" w:cs="仿宋" w:hint="eastAsia"/>
          <w:b/>
          <w:bCs/>
          <w:color w:val="000000"/>
          <w:sz w:val="32"/>
          <w:szCs w:val="32"/>
        </w:rPr>
        <w:t>单位（或主管单位）</w:t>
      </w:r>
      <w:bookmarkStart w:id="2" w:name="_GoBack"/>
      <w:bookmarkEnd w:id="2"/>
    </w:p>
    <w:p w:rsidR="00CE216B" w:rsidRDefault="00C66634">
      <w:pPr>
        <w:spacing w:line="560" w:lineRule="exact"/>
        <w:jc w:val="left"/>
        <w:rPr>
          <w:rFonts w:ascii="黑体" w:eastAsia="黑体" w:hAnsi="黑体" w:cs="黑体"/>
          <w:sz w:val="32"/>
          <w:szCs w:val="32"/>
        </w:rPr>
      </w:pPr>
      <w:r>
        <w:rPr>
          <w:rFonts w:ascii="黑体" w:eastAsia="黑体" w:hAnsi="黑体" w:cs="黑体" w:hint="eastAsia"/>
          <w:sz w:val="32"/>
          <w:szCs w:val="32"/>
        </w:rPr>
        <w:t>四、数据治理期间便捷办理：</w:t>
      </w:r>
    </w:p>
    <w:p w:rsidR="00CE216B" w:rsidRDefault="00C66634">
      <w:pPr>
        <w:spacing w:line="560" w:lineRule="exact"/>
        <w:ind w:firstLineChars="100" w:firstLine="320"/>
        <w:jc w:val="left"/>
        <w:rPr>
          <w:rFonts w:ascii="仿宋" w:eastAsia="仿宋" w:hAnsi="仿宋" w:cs="仿宋"/>
          <w:sz w:val="32"/>
          <w:szCs w:val="32"/>
        </w:rPr>
      </w:pPr>
      <w:r>
        <w:rPr>
          <w:rFonts w:ascii="仿宋" w:eastAsia="仿宋" w:hAnsi="仿宋" w:cs="仿宋" w:hint="eastAsia"/>
          <w:sz w:val="32"/>
          <w:szCs w:val="32"/>
        </w:rPr>
        <w:t>（一）对缴存职工身份证信息完善后，职工姓名、身份证号码完全一致的两个或者两个以上的个人账户，由单位出具合户证明，由职工本人签字同意，取消《转移审批表》，由管理部办理转移合户手续</w:t>
      </w:r>
      <w:r>
        <w:rPr>
          <w:rFonts w:ascii="仿宋" w:eastAsia="仿宋" w:hAnsi="仿宋" w:cs="仿宋" w:hint="eastAsia"/>
          <w:sz w:val="32"/>
          <w:szCs w:val="32"/>
        </w:rPr>
        <w:t>;</w:t>
      </w:r>
      <w:r>
        <w:rPr>
          <w:rFonts w:ascii="仿宋" w:eastAsia="仿宋" w:hAnsi="仿宋" w:cs="仿宋" w:hint="eastAsia"/>
          <w:sz w:val="32"/>
          <w:szCs w:val="32"/>
        </w:rPr>
        <w:t>也可由转出单位或者转入单位及上述单位的主管部门在《转移审批表》上盖章，由管理部办理转移合户手续。</w:t>
      </w:r>
    </w:p>
    <w:p w:rsidR="00CE216B" w:rsidRDefault="00C66634">
      <w:pPr>
        <w:spacing w:line="560" w:lineRule="exact"/>
        <w:ind w:firstLineChars="100" w:firstLine="320"/>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此项为转移合户，提交资料后柜台办理</w:t>
      </w:r>
    </w:p>
    <w:p w:rsidR="00CE216B" w:rsidRDefault="00C66634">
      <w:pPr>
        <w:numPr>
          <w:ilvl w:val="0"/>
          <w:numId w:val="1"/>
        </w:numPr>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缴存职工账户余额在</w:t>
      </w:r>
      <w:r>
        <w:rPr>
          <w:rFonts w:ascii="仿宋" w:eastAsia="仿宋" w:hAnsi="仿宋" w:cs="仿宋" w:hint="eastAsia"/>
          <w:sz w:val="32"/>
          <w:szCs w:val="32"/>
        </w:rPr>
        <w:t xml:space="preserve"> 200 </w:t>
      </w:r>
      <w:r>
        <w:rPr>
          <w:rFonts w:ascii="仿宋" w:eastAsia="仿宋" w:hAnsi="仿宋" w:cs="仿宋" w:hint="eastAsia"/>
          <w:sz w:val="32"/>
          <w:szCs w:val="32"/>
        </w:rPr>
        <w:t>元以下的，符合销户提取条件的，可与本人联系确认后，直接办理提取手续，将资金划入本人银行账户</w:t>
      </w:r>
      <w:r>
        <w:rPr>
          <w:rFonts w:ascii="仿宋" w:eastAsia="仿宋" w:hAnsi="仿宋" w:cs="仿宋" w:hint="eastAsia"/>
          <w:sz w:val="32"/>
          <w:szCs w:val="32"/>
        </w:rPr>
        <w:t>;</w:t>
      </w:r>
      <w:r>
        <w:rPr>
          <w:rFonts w:ascii="仿宋" w:eastAsia="仿宋" w:hAnsi="仿宋" w:cs="仿宋" w:hint="eastAsia"/>
          <w:sz w:val="32"/>
          <w:szCs w:val="32"/>
        </w:rPr>
        <w:t>也可由缴存单位统一提供个人银行账户信息，将资金划入本人银行账户。</w:t>
      </w: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此项可以柜台办理，也可以线上办理。</w:t>
      </w:r>
    </w:p>
    <w:p w:rsidR="00CE216B" w:rsidRDefault="00C66634">
      <w:pPr>
        <w:numPr>
          <w:ilvl w:val="0"/>
          <w:numId w:val="1"/>
        </w:numPr>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职工因死亡，无法提供身份证号码的，账户余额在</w:t>
      </w:r>
      <w:r>
        <w:rPr>
          <w:rFonts w:ascii="仿宋" w:eastAsia="仿宋" w:hAnsi="仿宋" w:cs="仿宋" w:hint="eastAsia"/>
          <w:sz w:val="32"/>
          <w:szCs w:val="32"/>
        </w:rPr>
        <w:t>300</w:t>
      </w:r>
      <w:r>
        <w:rPr>
          <w:rFonts w:ascii="仿宋" w:eastAsia="仿宋" w:hAnsi="仿宋" w:cs="仿宋" w:hint="eastAsia"/>
          <w:sz w:val="32"/>
          <w:szCs w:val="32"/>
        </w:rPr>
        <w:t>元以下的，由领取人持死亡职工单位提供证明材料或者由直系亲属持死亡、直系亲属关系证明材料办理销户提取手续。</w:t>
      </w:r>
    </w:p>
    <w:p w:rsidR="00CE216B" w:rsidRDefault="00C66634" w:rsidP="00C90DB6">
      <w:pPr>
        <w:spacing w:line="560" w:lineRule="exact"/>
        <w:ind w:leftChars="200" w:left="420"/>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此项只能提交资料后柜台办理</w:t>
      </w: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E216B">
      <w:pPr>
        <w:spacing w:line="560" w:lineRule="exact"/>
        <w:jc w:val="left"/>
        <w:rPr>
          <w:rFonts w:ascii="仿宋" w:eastAsia="仿宋" w:hAnsi="仿宋" w:cs="仿宋"/>
          <w:sz w:val="32"/>
          <w:szCs w:val="32"/>
        </w:rPr>
      </w:pPr>
    </w:p>
    <w:p w:rsidR="00CE216B" w:rsidRDefault="00C66634">
      <w:pPr>
        <w:spacing w:line="560" w:lineRule="exact"/>
        <w:jc w:val="left"/>
        <w:rPr>
          <w:rFonts w:ascii="仿宋" w:eastAsia="仿宋" w:hAnsi="仿宋" w:cs="仿宋"/>
          <w:sz w:val="32"/>
          <w:szCs w:val="32"/>
        </w:rPr>
      </w:pPr>
      <w:r>
        <w:rPr>
          <w:rFonts w:ascii="仿宋" w:eastAsia="仿宋" w:hAnsi="仿宋" w:cs="仿宋" w:hint="eastAsia"/>
          <w:sz w:val="32"/>
          <w:szCs w:val="32"/>
        </w:rPr>
        <w:lastRenderedPageBreak/>
        <w:t>样表</w:t>
      </w:r>
      <w:r>
        <w:rPr>
          <w:rFonts w:ascii="仿宋" w:eastAsia="仿宋" w:hAnsi="仿宋" w:cs="仿宋" w:hint="eastAsia"/>
          <w:sz w:val="32"/>
          <w:szCs w:val="32"/>
        </w:rPr>
        <w:t>如下：</w:t>
      </w:r>
    </w:p>
    <w:p w:rsidR="00CE216B" w:rsidRDefault="00CE216B">
      <w:pPr>
        <w:spacing w:line="560" w:lineRule="exact"/>
        <w:jc w:val="left"/>
        <w:rPr>
          <w:sz w:val="32"/>
          <w:szCs w:val="32"/>
        </w:rPr>
      </w:pPr>
    </w:p>
    <w:p w:rsidR="00CE216B" w:rsidRDefault="00C66634">
      <w:pPr>
        <w:spacing w:line="680" w:lineRule="exact"/>
        <w:ind w:firstLineChars="400" w:firstLine="1760"/>
        <w:rPr>
          <w:rFonts w:ascii="黑体" w:eastAsia="黑体" w:hAnsi="宋体" w:cs="黑体"/>
          <w:sz w:val="44"/>
          <w:szCs w:val="44"/>
        </w:rPr>
      </w:pPr>
      <w:r>
        <w:rPr>
          <w:rFonts w:ascii="黑体" w:eastAsia="黑体" w:hAnsi="宋体" w:cs="黑体" w:hint="eastAsia"/>
          <w:sz w:val="44"/>
          <w:szCs w:val="44"/>
          <w:lang/>
        </w:rPr>
        <w:t>忻州市住房公积金管理中心</w:t>
      </w:r>
    </w:p>
    <w:p w:rsidR="00CE216B" w:rsidRDefault="00C66634">
      <w:pPr>
        <w:spacing w:line="680" w:lineRule="exact"/>
        <w:jc w:val="center"/>
        <w:rPr>
          <w:rFonts w:ascii="黑体" w:eastAsia="黑体" w:hAnsi="宋体" w:cs="黑体"/>
          <w:sz w:val="44"/>
          <w:szCs w:val="44"/>
        </w:rPr>
      </w:pPr>
      <w:r>
        <w:rPr>
          <w:rFonts w:ascii="黑体" w:eastAsia="黑体" w:hAnsi="宋体" w:cs="黑体" w:hint="eastAsia"/>
          <w:sz w:val="44"/>
          <w:szCs w:val="44"/>
          <w:lang/>
        </w:rPr>
        <w:t>住房公积金转移</w:t>
      </w:r>
      <w:r>
        <w:rPr>
          <w:rFonts w:ascii="黑体" w:eastAsia="黑体" w:hAnsi="宋体" w:cs="黑体" w:hint="eastAsia"/>
          <w:sz w:val="44"/>
          <w:szCs w:val="44"/>
          <w:lang/>
        </w:rPr>
        <w:t>(</w:t>
      </w:r>
      <w:r>
        <w:rPr>
          <w:rFonts w:ascii="黑体" w:eastAsia="黑体" w:hAnsi="宋体" w:cs="黑体" w:hint="eastAsia"/>
          <w:sz w:val="44"/>
          <w:szCs w:val="44"/>
          <w:lang/>
        </w:rPr>
        <w:t>合户</w:t>
      </w:r>
      <w:r>
        <w:rPr>
          <w:rFonts w:ascii="黑体" w:eastAsia="黑体" w:hAnsi="宋体" w:cs="黑体" w:hint="eastAsia"/>
          <w:sz w:val="44"/>
          <w:szCs w:val="44"/>
          <w:lang/>
        </w:rPr>
        <w:t>)</w:t>
      </w:r>
      <w:r>
        <w:rPr>
          <w:rFonts w:ascii="黑体" w:eastAsia="黑体" w:hAnsi="宋体" w:cs="黑体" w:hint="eastAsia"/>
          <w:sz w:val="44"/>
          <w:szCs w:val="44"/>
          <w:lang/>
        </w:rPr>
        <w:t>审批表</w:t>
      </w:r>
    </w:p>
    <w:p w:rsidR="00CE216B" w:rsidRDefault="00CE216B">
      <w:pPr>
        <w:rPr>
          <w:rFonts w:ascii="宋体" w:eastAsia="宋体" w:hAnsi="宋体" w:cs="宋体"/>
          <w:sz w:val="24"/>
        </w:rPr>
      </w:pPr>
    </w:p>
    <w:p w:rsidR="00CE216B" w:rsidRDefault="00C66634">
      <w:pPr>
        <w:ind w:firstLineChars="2700" w:firstLine="6480"/>
        <w:rPr>
          <w:rFonts w:ascii="宋体" w:eastAsia="宋体" w:hAnsi="宋体" w:cs="宋体"/>
          <w:sz w:val="24"/>
        </w:rPr>
      </w:pPr>
      <w:r>
        <w:rPr>
          <w:rFonts w:ascii="宋体" w:eastAsia="宋体" w:hAnsi="宋体" w:cs="宋体" w:hint="eastAsia"/>
          <w:sz w:val="24"/>
          <w:lang/>
        </w:rPr>
        <w:t>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
        <w:gridCol w:w="733"/>
        <w:gridCol w:w="827"/>
        <w:gridCol w:w="1920"/>
        <w:gridCol w:w="450"/>
        <w:gridCol w:w="742"/>
        <w:gridCol w:w="376"/>
        <w:gridCol w:w="200"/>
        <w:gridCol w:w="176"/>
        <w:gridCol w:w="376"/>
        <w:gridCol w:w="376"/>
        <w:gridCol w:w="376"/>
        <w:gridCol w:w="376"/>
        <w:gridCol w:w="376"/>
        <w:gridCol w:w="376"/>
        <w:gridCol w:w="376"/>
      </w:tblGrid>
      <w:tr w:rsidR="00CE216B">
        <w:trPr>
          <w:trHeight w:val="692"/>
          <w:jc w:val="cent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转</w:t>
            </w:r>
          </w:p>
          <w:p w:rsidR="00CE216B" w:rsidRDefault="00C66634">
            <w:pPr>
              <w:jc w:val="center"/>
              <w:rPr>
                <w:rFonts w:ascii="宋体" w:eastAsia="宋体" w:hAnsi="宋体" w:cs="宋体"/>
                <w:sz w:val="24"/>
              </w:rPr>
            </w:pPr>
            <w:r>
              <w:rPr>
                <w:rFonts w:ascii="宋体" w:eastAsia="宋体" w:hAnsi="宋体" w:cs="宋体" w:hint="eastAsia"/>
                <w:sz w:val="24"/>
                <w:lang/>
              </w:rPr>
              <w:t>出</w:t>
            </w:r>
          </w:p>
          <w:p w:rsidR="00CE216B" w:rsidRDefault="00C66634">
            <w:pPr>
              <w:jc w:val="center"/>
              <w:rPr>
                <w:rFonts w:ascii="宋体" w:eastAsia="宋体" w:hAnsi="宋体" w:cs="宋体"/>
                <w:sz w:val="24"/>
              </w:rPr>
            </w:pPr>
            <w:r>
              <w:rPr>
                <w:rFonts w:ascii="宋体" w:eastAsia="宋体" w:hAnsi="宋体" w:cs="宋体" w:hint="eastAsia"/>
                <w:sz w:val="24"/>
                <w:lang/>
              </w:rPr>
              <w:t>单</w:t>
            </w:r>
          </w:p>
          <w:p w:rsidR="00CE216B" w:rsidRDefault="00C66634">
            <w:pPr>
              <w:jc w:val="center"/>
              <w:rPr>
                <w:rFonts w:ascii="宋体" w:eastAsia="宋体" w:hAnsi="宋体" w:cs="宋体"/>
                <w:sz w:val="24"/>
              </w:rPr>
            </w:pPr>
            <w:r>
              <w:rPr>
                <w:rFonts w:ascii="宋体" w:eastAsia="宋体" w:hAnsi="宋体" w:cs="宋体" w:hint="eastAsia"/>
                <w:sz w:val="24"/>
                <w:lang/>
              </w:rPr>
              <w:t>位</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单位全称</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转</w:t>
            </w:r>
          </w:p>
          <w:p w:rsidR="00CE216B" w:rsidRDefault="00C66634">
            <w:pPr>
              <w:jc w:val="center"/>
              <w:rPr>
                <w:rFonts w:ascii="宋体" w:eastAsia="宋体" w:hAnsi="宋体" w:cs="宋体"/>
                <w:sz w:val="24"/>
              </w:rPr>
            </w:pPr>
            <w:r>
              <w:rPr>
                <w:rFonts w:ascii="宋体" w:eastAsia="宋体" w:hAnsi="宋体" w:cs="宋体" w:hint="eastAsia"/>
                <w:sz w:val="24"/>
                <w:lang/>
              </w:rPr>
              <w:t>入</w:t>
            </w:r>
          </w:p>
          <w:p w:rsidR="00CE216B" w:rsidRDefault="00C66634">
            <w:pPr>
              <w:jc w:val="center"/>
              <w:rPr>
                <w:rFonts w:ascii="宋体" w:eastAsia="宋体" w:hAnsi="宋体" w:cs="宋体"/>
                <w:sz w:val="24"/>
              </w:rPr>
            </w:pPr>
            <w:r>
              <w:rPr>
                <w:rFonts w:ascii="宋体" w:eastAsia="宋体" w:hAnsi="宋体" w:cs="宋体" w:hint="eastAsia"/>
                <w:sz w:val="24"/>
                <w:lang/>
              </w:rPr>
              <w:t>单</w:t>
            </w:r>
          </w:p>
          <w:p w:rsidR="00CE216B" w:rsidRDefault="00C66634">
            <w:pPr>
              <w:jc w:val="center"/>
              <w:rPr>
                <w:rFonts w:ascii="宋体" w:eastAsia="宋体" w:hAnsi="宋体" w:cs="宋体"/>
                <w:sz w:val="24"/>
              </w:rPr>
            </w:pPr>
            <w:r>
              <w:rPr>
                <w:rFonts w:ascii="宋体" w:eastAsia="宋体" w:hAnsi="宋体" w:cs="宋体" w:hint="eastAsia"/>
                <w:sz w:val="24"/>
                <w:lang/>
              </w:rPr>
              <w:t>位</w:t>
            </w:r>
          </w:p>
        </w:tc>
        <w:tc>
          <w:tcPr>
            <w:tcW w:w="13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单位全称</w:t>
            </w:r>
          </w:p>
        </w:tc>
        <w:tc>
          <w:tcPr>
            <w:tcW w:w="2808" w:type="dxa"/>
            <w:gridSpan w:val="8"/>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r>
      <w:tr w:rsidR="00CE216B">
        <w:trPr>
          <w:trHeight w:val="415"/>
          <w:jc w:val="center"/>
        </w:trPr>
        <w:tc>
          <w:tcPr>
            <w:tcW w:w="4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E216B">
            <w:pPr>
              <w:rPr>
                <w:rFonts w:ascii="Calibri" w:eastAsia="宋体" w:hAnsi="Calibri" w:cs="Times New Roman"/>
                <w:szCs w:val="22"/>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单位账户编号</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4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E216B">
            <w:pPr>
              <w:rPr>
                <w:rFonts w:ascii="Calibri" w:eastAsia="宋体" w:hAnsi="Calibri" w:cs="Times New Roman"/>
                <w:szCs w:val="22"/>
              </w:rPr>
            </w:pPr>
          </w:p>
        </w:tc>
        <w:tc>
          <w:tcPr>
            <w:tcW w:w="13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单位账户编号</w:t>
            </w:r>
          </w:p>
        </w:tc>
        <w:tc>
          <w:tcPr>
            <w:tcW w:w="2808" w:type="dxa"/>
            <w:gridSpan w:val="8"/>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r>
      <w:tr w:rsidR="00CE216B">
        <w:trPr>
          <w:trHeight w:val="653"/>
          <w:jc w:val="center"/>
        </w:trPr>
        <w:tc>
          <w:tcPr>
            <w:tcW w:w="4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E216B">
            <w:pPr>
              <w:rPr>
                <w:rFonts w:ascii="Calibri" w:eastAsia="宋体" w:hAnsi="Calibri" w:cs="Times New Roman"/>
                <w:szCs w:val="22"/>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转出管理部</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4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E216B">
            <w:pPr>
              <w:rPr>
                <w:rFonts w:ascii="Calibri" w:eastAsia="宋体" w:hAnsi="Calibri" w:cs="Times New Roman"/>
                <w:szCs w:val="22"/>
              </w:rPr>
            </w:pPr>
          </w:p>
        </w:tc>
        <w:tc>
          <w:tcPr>
            <w:tcW w:w="13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转入管理部</w:t>
            </w:r>
          </w:p>
        </w:tc>
        <w:tc>
          <w:tcPr>
            <w:tcW w:w="2808" w:type="dxa"/>
            <w:gridSpan w:val="8"/>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r>
      <w:tr w:rsidR="00CE216B">
        <w:trPr>
          <w:trHeight w:val="636"/>
          <w:jc w:val="center"/>
        </w:trPr>
        <w:tc>
          <w:tcPr>
            <w:tcW w:w="1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职工姓名</w:t>
            </w:r>
          </w:p>
        </w:tc>
        <w:tc>
          <w:tcPr>
            <w:tcW w:w="2747" w:type="dxa"/>
            <w:gridSpan w:val="2"/>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17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原个人账号</w:t>
            </w:r>
          </w:p>
        </w:tc>
        <w:tc>
          <w:tcPr>
            <w:tcW w:w="2808" w:type="dxa"/>
            <w:gridSpan w:val="8"/>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r>
      <w:tr w:rsidR="00CE216B">
        <w:trPr>
          <w:trHeight w:val="608"/>
          <w:jc w:val="center"/>
        </w:trPr>
        <w:tc>
          <w:tcPr>
            <w:tcW w:w="1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身份证号</w:t>
            </w:r>
          </w:p>
        </w:tc>
        <w:tc>
          <w:tcPr>
            <w:tcW w:w="2747" w:type="dxa"/>
            <w:gridSpan w:val="2"/>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17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个人新账号</w:t>
            </w:r>
          </w:p>
        </w:tc>
        <w:tc>
          <w:tcPr>
            <w:tcW w:w="2808" w:type="dxa"/>
            <w:gridSpan w:val="8"/>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r>
      <w:tr w:rsidR="00CE216B">
        <w:trPr>
          <w:trHeight w:val="612"/>
          <w:jc w:val="center"/>
        </w:trPr>
        <w:tc>
          <w:tcPr>
            <w:tcW w:w="11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转移原因</w:t>
            </w:r>
          </w:p>
        </w:tc>
        <w:tc>
          <w:tcPr>
            <w:tcW w:w="7323" w:type="dxa"/>
            <w:gridSpan w:val="14"/>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r>
      <w:tr w:rsidR="00CE216B">
        <w:trPr>
          <w:trHeight w:val="695"/>
          <w:jc w:val="center"/>
        </w:trPr>
        <w:tc>
          <w:tcPr>
            <w:tcW w:w="11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转移金额</w:t>
            </w:r>
          </w:p>
        </w:tc>
        <w:tc>
          <w:tcPr>
            <w:tcW w:w="393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z w:val="24"/>
              </w:rPr>
            </w:pPr>
            <w:r>
              <w:rPr>
                <w:rFonts w:ascii="宋体" w:eastAsia="宋体" w:hAnsi="宋体" w:cs="宋体" w:hint="eastAsia"/>
                <w:sz w:val="24"/>
                <w:lang/>
              </w:rPr>
              <w:t>大写：　佰　拾　万　仟　佰　拾　元　角　分</w:t>
            </w: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百</w:t>
            </w:r>
          </w:p>
        </w:tc>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十</w:t>
            </w: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万</w:t>
            </w: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千</w:t>
            </w: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百</w:t>
            </w: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十</w:t>
            </w: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元</w:t>
            </w: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角</w:t>
            </w:r>
          </w:p>
        </w:tc>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66634">
            <w:pPr>
              <w:jc w:val="center"/>
              <w:rPr>
                <w:rFonts w:ascii="宋体" w:eastAsia="宋体" w:hAnsi="宋体" w:cs="宋体"/>
                <w:spacing w:val="-40"/>
                <w:sz w:val="24"/>
              </w:rPr>
            </w:pPr>
            <w:r>
              <w:rPr>
                <w:rFonts w:ascii="宋体" w:eastAsia="宋体" w:hAnsi="宋体" w:cs="宋体" w:hint="eastAsia"/>
                <w:spacing w:val="-40"/>
                <w:sz w:val="24"/>
                <w:lang/>
              </w:rPr>
              <w:t>分</w:t>
            </w:r>
          </w:p>
        </w:tc>
      </w:tr>
      <w:tr w:rsidR="00CE216B">
        <w:trPr>
          <w:trHeight w:val="518"/>
          <w:jc w:val="center"/>
        </w:trPr>
        <w:tc>
          <w:tcPr>
            <w:tcW w:w="119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E216B">
            <w:pPr>
              <w:rPr>
                <w:rFonts w:ascii="Calibri" w:eastAsia="宋体" w:hAnsi="Calibri" w:cs="Times New Roman"/>
                <w:szCs w:val="22"/>
              </w:rPr>
            </w:pPr>
          </w:p>
        </w:tc>
        <w:tc>
          <w:tcPr>
            <w:tcW w:w="393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CE216B" w:rsidRDefault="00CE216B">
            <w:pPr>
              <w:rPr>
                <w:rFonts w:ascii="Calibri" w:eastAsia="宋体" w:hAnsi="Calibri" w:cs="Times New Roman"/>
                <w:szCs w:val="22"/>
              </w:rPr>
            </w:pPr>
          </w:p>
        </w:tc>
        <w:tc>
          <w:tcPr>
            <w:tcW w:w="376"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376" w:type="dxa"/>
            <w:gridSpan w:val="2"/>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376"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376"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376"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376"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376"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376"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c>
          <w:tcPr>
            <w:tcW w:w="376" w:type="dxa"/>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tc>
      </w:tr>
      <w:tr w:rsidR="00CE216B">
        <w:trPr>
          <w:trHeight w:val="2994"/>
          <w:jc w:val="center"/>
        </w:trPr>
        <w:tc>
          <w:tcPr>
            <w:tcW w:w="5138" w:type="dxa"/>
            <w:gridSpan w:val="6"/>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p w:rsidR="00CE216B" w:rsidRDefault="00C66634">
            <w:pPr>
              <w:rPr>
                <w:rFonts w:ascii="宋体" w:eastAsia="宋体" w:hAnsi="宋体" w:cs="宋体"/>
                <w:sz w:val="24"/>
              </w:rPr>
            </w:pPr>
            <w:r>
              <w:rPr>
                <w:rFonts w:ascii="宋体" w:eastAsia="宋体" w:hAnsi="宋体" w:cs="宋体" w:hint="eastAsia"/>
                <w:sz w:val="24"/>
                <w:lang/>
              </w:rPr>
              <w:t>单位意见：（盖章）</w:t>
            </w:r>
          </w:p>
          <w:p w:rsidR="00CE216B" w:rsidRDefault="00CE216B">
            <w:pPr>
              <w:rPr>
                <w:rFonts w:ascii="宋体" w:eastAsia="宋体" w:hAnsi="宋体" w:cs="宋体"/>
                <w:sz w:val="24"/>
              </w:rPr>
            </w:pPr>
          </w:p>
          <w:p w:rsidR="00CE216B" w:rsidRDefault="00C66634">
            <w:pPr>
              <w:ind w:firstLine="420"/>
              <w:rPr>
                <w:rFonts w:ascii="宋体" w:eastAsia="宋体" w:hAnsi="宋体" w:cs="宋体"/>
                <w:sz w:val="24"/>
              </w:rPr>
            </w:pPr>
            <w:r>
              <w:rPr>
                <w:rFonts w:ascii="宋体" w:eastAsia="宋体" w:hAnsi="宋体" w:cs="宋体" w:hint="eastAsia"/>
                <w:sz w:val="24"/>
                <w:lang/>
              </w:rPr>
              <w:t xml:space="preserve">该职工住房公积金缴存至　</w:t>
            </w:r>
            <w:r>
              <w:rPr>
                <w:rFonts w:ascii="宋体" w:eastAsia="宋体" w:hAnsi="宋体" w:cs="宋体" w:hint="eastAsia"/>
                <w:sz w:val="24"/>
                <w:lang/>
              </w:rPr>
              <w:t xml:space="preserve">  </w:t>
            </w:r>
            <w:r>
              <w:rPr>
                <w:rFonts w:ascii="宋体" w:eastAsia="宋体" w:hAnsi="宋体" w:cs="宋体" w:hint="eastAsia"/>
                <w:sz w:val="24"/>
                <w:lang/>
              </w:rPr>
              <w:t>年</w:t>
            </w:r>
            <w:r>
              <w:rPr>
                <w:rFonts w:ascii="宋体" w:eastAsia="宋体" w:hAnsi="宋体" w:cs="宋体" w:hint="eastAsia"/>
                <w:sz w:val="24"/>
                <w:lang/>
              </w:rPr>
              <w:t xml:space="preserve"> </w:t>
            </w:r>
            <w:r>
              <w:rPr>
                <w:rFonts w:ascii="宋体" w:eastAsia="宋体" w:hAnsi="宋体" w:cs="宋体" w:hint="eastAsia"/>
                <w:sz w:val="24"/>
                <w:lang/>
              </w:rPr>
              <w:t xml:space="preserve">　月，从　</w:t>
            </w:r>
            <w:r>
              <w:rPr>
                <w:rFonts w:ascii="宋体" w:eastAsia="宋体" w:hAnsi="宋体" w:cs="宋体" w:hint="eastAsia"/>
                <w:sz w:val="24"/>
                <w:lang/>
              </w:rPr>
              <w:t xml:space="preserve">  </w:t>
            </w:r>
            <w:r>
              <w:rPr>
                <w:rFonts w:ascii="宋体" w:eastAsia="宋体" w:hAnsi="宋体" w:cs="宋体" w:hint="eastAsia"/>
                <w:sz w:val="24"/>
                <w:lang/>
              </w:rPr>
              <w:t xml:space="preserve">年　</w:t>
            </w:r>
            <w:r>
              <w:rPr>
                <w:rFonts w:ascii="宋体" w:eastAsia="宋体" w:hAnsi="宋体" w:cs="宋体" w:hint="eastAsia"/>
                <w:sz w:val="24"/>
                <w:lang/>
              </w:rPr>
              <w:t xml:space="preserve"> </w:t>
            </w:r>
            <w:r>
              <w:rPr>
                <w:rFonts w:ascii="宋体" w:eastAsia="宋体" w:hAnsi="宋体" w:cs="宋体" w:hint="eastAsia"/>
                <w:sz w:val="24"/>
                <w:lang/>
              </w:rPr>
              <w:t>月起由转入单位缴存。</w:t>
            </w:r>
          </w:p>
          <w:p w:rsidR="00CE216B" w:rsidRDefault="00CE216B">
            <w:pPr>
              <w:rPr>
                <w:rFonts w:ascii="宋体" w:eastAsia="宋体" w:hAnsi="宋体" w:cs="宋体"/>
                <w:sz w:val="24"/>
              </w:rPr>
            </w:pPr>
          </w:p>
          <w:p w:rsidR="00CE216B" w:rsidRDefault="00CE216B">
            <w:pPr>
              <w:rPr>
                <w:rFonts w:ascii="宋体" w:eastAsia="宋体" w:hAnsi="宋体" w:cs="宋体"/>
                <w:sz w:val="24"/>
              </w:rPr>
            </w:pPr>
          </w:p>
          <w:p w:rsidR="00CE216B" w:rsidRDefault="00C66634">
            <w:pPr>
              <w:ind w:firstLineChars="500" w:firstLine="1200"/>
              <w:rPr>
                <w:rFonts w:ascii="宋体" w:eastAsia="宋体" w:hAnsi="宋体" w:cs="宋体"/>
                <w:sz w:val="24"/>
              </w:rPr>
            </w:pPr>
            <w:r>
              <w:rPr>
                <w:rFonts w:ascii="宋体" w:eastAsia="宋体" w:hAnsi="宋体" w:cs="宋体" w:hint="eastAsia"/>
                <w:sz w:val="24"/>
                <w:lang/>
              </w:rPr>
              <w:t>年</w:t>
            </w:r>
            <w:r>
              <w:rPr>
                <w:rFonts w:ascii="宋体" w:eastAsia="宋体" w:hAnsi="宋体" w:cs="宋体" w:hint="eastAsia"/>
                <w:sz w:val="24"/>
                <w:lang/>
              </w:rPr>
              <w:t xml:space="preserve">   </w:t>
            </w:r>
            <w:r>
              <w:rPr>
                <w:rFonts w:ascii="宋体" w:eastAsia="宋体" w:hAnsi="宋体" w:cs="宋体" w:hint="eastAsia"/>
                <w:sz w:val="24"/>
                <w:lang/>
              </w:rPr>
              <w:t>月</w:t>
            </w:r>
            <w:r>
              <w:rPr>
                <w:rFonts w:ascii="宋体" w:eastAsia="宋体" w:hAnsi="宋体" w:cs="宋体" w:hint="eastAsia"/>
                <w:sz w:val="24"/>
                <w:lang/>
              </w:rPr>
              <w:t xml:space="preserve">   </w:t>
            </w:r>
            <w:r>
              <w:rPr>
                <w:rFonts w:ascii="宋体" w:eastAsia="宋体" w:hAnsi="宋体" w:cs="宋体" w:hint="eastAsia"/>
                <w:sz w:val="24"/>
                <w:lang/>
              </w:rPr>
              <w:t>日</w:t>
            </w:r>
          </w:p>
          <w:p w:rsidR="00CE216B" w:rsidRDefault="00CE216B" w:rsidP="00C90DB6">
            <w:pPr>
              <w:ind w:firstLineChars="1989" w:firstLine="4774"/>
              <w:rPr>
                <w:rFonts w:ascii="宋体" w:eastAsia="宋体" w:hAnsi="宋体" w:cs="宋体"/>
                <w:sz w:val="24"/>
              </w:rPr>
            </w:pPr>
          </w:p>
        </w:tc>
        <w:tc>
          <w:tcPr>
            <w:tcW w:w="3384" w:type="dxa"/>
            <w:gridSpan w:val="10"/>
            <w:tcBorders>
              <w:top w:val="single" w:sz="4" w:space="0" w:color="auto"/>
              <w:left w:val="single" w:sz="4" w:space="0" w:color="auto"/>
              <w:bottom w:val="single" w:sz="4" w:space="0" w:color="auto"/>
              <w:right w:val="single" w:sz="4" w:space="0" w:color="auto"/>
            </w:tcBorders>
            <w:shd w:val="clear" w:color="auto" w:fill="auto"/>
          </w:tcPr>
          <w:p w:rsidR="00CE216B" w:rsidRDefault="00CE216B">
            <w:pPr>
              <w:rPr>
                <w:rFonts w:ascii="宋体" w:eastAsia="宋体" w:hAnsi="宋体" w:cs="宋体"/>
                <w:sz w:val="24"/>
              </w:rPr>
            </w:pPr>
          </w:p>
          <w:p w:rsidR="00CE216B" w:rsidRDefault="00C66634">
            <w:pPr>
              <w:rPr>
                <w:rFonts w:ascii="宋体" w:eastAsia="宋体" w:hAnsi="宋体" w:cs="宋体"/>
                <w:sz w:val="24"/>
              </w:rPr>
            </w:pPr>
            <w:r>
              <w:rPr>
                <w:rFonts w:ascii="宋体" w:eastAsia="宋体" w:hAnsi="宋体" w:cs="宋体" w:hint="eastAsia"/>
                <w:sz w:val="24"/>
                <w:lang/>
              </w:rPr>
              <w:t>转移（合户）管理部意见</w:t>
            </w:r>
          </w:p>
          <w:p w:rsidR="00CE216B" w:rsidRDefault="00CE216B">
            <w:pPr>
              <w:rPr>
                <w:rFonts w:ascii="宋体" w:eastAsia="宋体" w:hAnsi="宋体" w:cs="宋体"/>
                <w:sz w:val="24"/>
              </w:rPr>
            </w:pPr>
          </w:p>
          <w:p w:rsidR="00CE216B" w:rsidRDefault="00C66634">
            <w:pPr>
              <w:rPr>
                <w:rFonts w:ascii="宋体" w:eastAsia="宋体" w:hAnsi="宋体" w:cs="宋体"/>
                <w:sz w:val="24"/>
              </w:rPr>
            </w:pPr>
            <w:r>
              <w:rPr>
                <w:rFonts w:ascii="宋体" w:eastAsia="宋体" w:hAnsi="宋体" w:cs="宋体" w:hint="eastAsia"/>
                <w:sz w:val="24"/>
                <w:lang/>
              </w:rPr>
              <w:t>（盖章）</w:t>
            </w:r>
          </w:p>
          <w:p w:rsidR="00CE216B" w:rsidRDefault="00CE216B">
            <w:pPr>
              <w:rPr>
                <w:rFonts w:ascii="宋体" w:eastAsia="宋体" w:hAnsi="宋体" w:cs="宋体"/>
                <w:sz w:val="24"/>
              </w:rPr>
            </w:pPr>
          </w:p>
          <w:p w:rsidR="00CE216B" w:rsidRDefault="00CE216B">
            <w:pPr>
              <w:rPr>
                <w:rFonts w:ascii="宋体" w:eastAsia="宋体" w:hAnsi="宋体" w:cs="宋体"/>
                <w:sz w:val="24"/>
              </w:rPr>
            </w:pPr>
          </w:p>
          <w:p w:rsidR="00CE216B" w:rsidRDefault="00CE216B">
            <w:pPr>
              <w:rPr>
                <w:rFonts w:ascii="宋体" w:eastAsia="宋体" w:hAnsi="宋体" w:cs="宋体"/>
                <w:sz w:val="24"/>
              </w:rPr>
            </w:pPr>
          </w:p>
          <w:p w:rsidR="00CE216B" w:rsidRDefault="00C66634">
            <w:pPr>
              <w:ind w:firstLineChars="550" w:firstLine="1320"/>
              <w:rPr>
                <w:rFonts w:ascii="宋体" w:eastAsia="宋体" w:hAnsi="宋体" w:cs="宋体"/>
                <w:sz w:val="24"/>
              </w:rPr>
            </w:pPr>
            <w:r>
              <w:rPr>
                <w:rFonts w:ascii="宋体" w:eastAsia="宋体" w:hAnsi="宋体" w:cs="宋体" w:hint="eastAsia"/>
                <w:sz w:val="24"/>
                <w:lang/>
              </w:rPr>
              <w:t>年</w:t>
            </w:r>
            <w:r>
              <w:rPr>
                <w:rFonts w:ascii="宋体" w:eastAsia="宋体" w:hAnsi="宋体" w:cs="宋体" w:hint="eastAsia"/>
                <w:sz w:val="24"/>
                <w:lang/>
              </w:rPr>
              <w:t xml:space="preserve">   </w:t>
            </w:r>
            <w:r>
              <w:rPr>
                <w:rFonts w:ascii="宋体" w:eastAsia="宋体" w:hAnsi="宋体" w:cs="宋体" w:hint="eastAsia"/>
                <w:sz w:val="24"/>
                <w:lang/>
              </w:rPr>
              <w:t>月</w:t>
            </w:r>
            <w:r>
              <w:rPr>
                <w:rFonts w:ascii="宋体" w:eastAsia="宋体" w:hAnsi="宋体" w:cs="宋体" w:hint="eastAsia"/>
                <w:sz w:val="24"/>
                <w:lang/>
              </w:rPr>
              <w:t xml:space="preserve">   </w:t>
            </w:r>
            <w:r>
              <w:rPr>
                <w:rFonts w:ascii="宋体" w:eastAsia="宋体" w:hAnsi="宋体" w:cs="宋体" w:hint="eastAsia"/>
                <w:sz w:val="24"/>
                <w:lang/>
              </w:rPr>
              <w:t>日</w:t>
            </w:r>
          </w:p>
        </w:tc>
      </w:tr>
    </w:tbl>
    <w:p w:rsidR="00CE216B" w:rsidRDefault="00CE216B">
      <w:pPr>
        <w:rPr>
          <w:rFonts w:ascii="宋体" w:eastAsia="宋体" w:hAnsi="宋体" w:cs="宋体"/>
          <w:sz w:val="24"/>
        </w:rPr>
      </w:pPr>
    </w:p>
    <w:p w:rsidR="00CE216B" w:rsidRDefault="00C66634">
      <w:pPr>
        <w:spacing w:line="340" w:lineRule="atLeast"/>
        <w:rPr>
          <w:rFonts w:ascii="仿宋" w:eastAsia="仿宋" w:hAnsi="仿宋" w:cs="仿宋"/>
          <w:sz w:val="24"/>
        </w:rPr>
      </w:pPr>
      <w:r>
        <w:rPr>
          <w:rFonts w:ascii="仿宋" w:eastAsia="仿宋" w:hAnsi="仿宋" w:cs="仿宋" w:hint="eastAsia"/>
          <w:sz w:val="24"/>
          <w:lang/>
        </w:rPr>
        <w:t xml:space="preserve">单位经办人：　</w:t>
      </w:r>
      <w:r>
        <w:rPr>
          <w:rFonts w:ascii="仿宋" w:eastAsia="仿宋" w:hAnsi="仿宋" w:cs="仿宋" w:hint="eastAsia"/>
          <w:sz w:val="24"/>
          <w:lang/>
        </w:rPr>
        <w:t xml:space="preserve">     </w:t>
      </w:r>
      <w:r>
        <w:rPr>
          <w:rFonts w:ascii="仿宋" w:eastAsia="仿宋" w:hAnsi="仿宋" w:cs="仿宋" w:hint="eastAsia"/>
          <w:sz w:val="24"/>
          <w:lang/>
        </w:rPr>
        <w:t xml:space="preserve">管理部审核：　　</w:t>
      </w:r>
      <w:r>
        <w:rPr>
          <w:rFonts w:ascii="仿宋" w:eastAsia="仿宋" w:hAnsi="仿宋" w:cs="仿宋" w:hint="eastAsia"/>
          <w:sz w:val="24"/>
          <w:lang/>
        </w:rPr>
        <w:t xml:space="preserve">        </w:t>
      </w:r>
      <w:r>
        <w:rPr>
          <w:rFonts w:ascii="仿宋" w:eastAsia="仿宋" w:hAnsi="仿宋" w:cs="仿宋" w:hint="eastAsia"/>
          <w:sz w:val="24"/>
          <w:lang/>
        </w:rPr>
        <w:t>业务受理人：</w:t>
      </w:r>
    </w:p>
    <w:p w:rsidR="00CE216B" w:rsidRDefault="00C66634">
      <w:pPr>
        <w:spacing w:line="340" w:lineRule="atLeast"/>
        <w:rPr>
          <w:rFonts w:ascii="仿宋" w:eastAsia="仿宋" w:hAnsi="仿宋" w:cs="仿宋"/>
          <w:sz w:val="24"/>
        </w:rPr>
      </w:pPr>
      <w:r>
        <w:rPr>
          <w:rFonts w:ascii="仿宋" w:eastAsia="仿宋" w:hAnsi="仿宋" w:cs="仿宋" w:hint="eastAsia"/>
          <w:sz w:val="24"/>
          <w:lang/>
        </w:rPr>
        <w:t>经办人电话：</w:t>
      </w:r>
    </w:p>
    <w:p w:rsidR="00CE216B" w:rsidRDefault="00C66634">
      <w:pPr>
        <w:spacing w:line="340" w:lineRule="atLeast"/>
        <w:rPr>
          <w:rFonts w:ascii="仿宋" w:eastAsia="仿宋" w:hAnsi="仿宋" w:cs="仿宋"/>
          <w:sz w:val="24"/>
        </w:rPr>
      </w:pPr>
      <w:r>
        <w:rPr>
          <w:rFonts w:ascii="仿宋" w:eastAsia="仿宋" w:hAnsi="仿宋" w:cs="仿宋" w:hint="eastAsia"/>
          <w:sz w:val="24"/>
          <w:lang/>
        </w:rPr>
        <w:t>填表说明：</w:t>
      </w:r>
    </w:p>
    <w:p w:rsidR="00CE216B" w:rsidRDefault="00C66634">
      <w:pPr>
        <w:spacing w:line="340" w:lineRule="atLeast"/>
        <w:rPr>
          <w:rFonts w:ascii="仿宋" w:eastAsia="仿宋" w:hAnsi="仿宋" w:cs="仿宋"/>
          <w:sz w:val="24"/>
        </w:rPr>
      </w:pPr>
      <w:r>
        <w:rPr>
          <w:rFonts w:ascii="仿宋" w:eastAsia="仿宋" w:hAnsi="仿宋" w:cs="仿宋" w:hint="eastAsia"/>
          <w:sz w:val="24"/>
          <w:lang/>
        </w:rPr>
        <w:t>1.</w:t>
      </w:r>
      <w:r>
        <w:rPr>
          <w:rFonts w:ascii="仿宋" w:eastAsia="仿宋" w:hAnsi="仿宋" w:cs="仿宋" w:hint="eastAsia"/>
          <w:sz w:val="24"/>
          <w:lang/>
        </w:rPr>
        <w:t>单位为</w:t>
      </w:r>
      <w:r>
        <w:rPr>
          <w:rFonts w:ascii="仿宋" w:eastAsia="仿宋" w:hAnsi="仿宋" w:cs="仿宋" w:hint="eastAsia"/>
          <w:sz w:val="24"/>
        </w:rPr>
        <w:t>缴存职工曾经</w:t>
      </w:r>
      <w:r>
        <w:rPr>
          <w:rFonts w:ascii="仿宋" w:eastAsia="仿宋" w:hAnsi="仿宋" w:cs="仿宋" w:hint="eastAsia"/>
          <w:sz w:val="24"/>
        </w:rPr>
        <w:t>工作过的</w:t>
      </w:r>
      <w:r>
        <w:rPr>
          <w:rFonts w:ascii="仿宋" w:eastAsia="仿宋" w:hAnsi="仿宋" w:cs="仿宋" w:hint="eastAsia"/>
          <w:color w:val="000000"/>
          <w:sz w:val="24"/>
        </w:rPr>
        <w:t>单位（或主管单位）</w:t>
      </w:r>
      <w:r>
        <w:rPr>
          <w:rFonts w:ascii="仿宋" w:eastAsia="仿宋" w:hAnsi="仿宋" w:cs="仿宋" w:hint="eastAsia"/>
          <w:sz w:val="24"/>
          <w:lang/>
        </w:rPr>
        <w:t>。</w:t>
      </w:r>
    </w:p>
    <w:p w:rsidR="00CE216B" w:rsidRDefault="00C66634">
      <w:pPr>
        <w:spacing w:line="340" w:lineRule="atLeast"/>
        <w:rPr>
          <w:rFonts w:ascii="仿宋" w:eastAsia="仿宋" w:hAnsi="仿宋" w:cs="仿宋"/>
          <w:sz w:val="24"/>
        </w:rPr>
      </w:pPr>
      <w:r>
        <w:rPr>
          <w:rFonts w:ascii="仿宋" w:eastAsia="仿宋" w:hAnsi="仿宋" w:cs="仿宋" w:hint="eastAsia"/>
          <w:sz w:val="24"/>
          <w:lang/>
        </w:rPr>
        <w:t>2.</w:t>
      </w:r>
      <w:r>
        <w:rPr>
          <w:rFonts w:ascii="仿宋" w:eastAsia="仿宋" w:hAnsi="仿宋" w:cs="仿宋" w:hint="eastAsia"/>
          <w:sz w:val="24"/>
          <w:lang/>
        </w:rPr>
        <w:t>本表一式两份，管理部和单位各一份。</w:t>
      </w:r>
    </w:p>
    <w:p w:rsidR="00CE216B" w:rsidRDefault="00C66634">
      <w:pPr>
        <w:rPr>
          <w:rFonts w:ascii="黑体" w:eastAsia="黑体" w:hAnsi="黑体" w:cs="黑体"/>
          <w:sz w:val="44"/>
          <w:szCs w:val="44"/>
        </w:rPr>
      </w:pPr>
      <w:r>
        <w:rPr>
          <w:rFonts w:ascii="仿宋" w:eastAsia="仿宋" w:hAnsi="仿宋" w:cs="仿宋" w:hint="eastAsia"/>
          <w:sz w:val="32"/>
          <w:szCs w:val="32"/>
        </w:rPr>
        <w:t xml:space="preserve">       </w:t>
      </w:r>
      <w:r>
        <w:rPr>
          <w:rFonts w:ascii="黑体" w:eastAsia="黑体" w:hAnsi="黑体" w:cs="黑体" w:hint="eastAsia"/>
          <w:sz w:val="44"/>
          <w:szCs w:val="44"/>
        </w:rPr>
        <w:t xml:space="preserve"> </w:t>
      </w:r>
    </w:p>
    <w:p w:rsidR="00CE216B" w:rsidRDefault="00CE216B">
      <w:pPr>
        <w:rPr>
          <w:rFonts w:ascii="黑体" w:eastAsia="黑体" w:hAnsi="黑体" w:cs="黑体"/>
          <w:sz w:val="44"/>
          <w:szCs w:val="44"/>
        </w:rPr>
      </w:pPr>
    </w:p>
    <w:p w:rsidR="00CE216B" w:rsidRDefault="00C66634">
      <w:pPr>
        <w:ind w:firstLineChars="200" w:firstLine="880"/>
        <w:rPr>
          <w:rFonts w:ascii="黑体" w:eastAsia="黑体" w:hAnsi="黑体" w:cs="黑体"/>
          <w:sz w:val="44"/>
          <w:szCs w:val="44"/>
        </w:rPr>
      </w:pPr>
      <w:r>
        <w:rPr>
          <w:rFonts w:ascii="黑体" w:eastAsia="黑体" w:hAnsi="黑体" w:cs="黑体" w:hint="eastAsia"/>
          <w:sz w:val="44"/>
          <w:szCs w:val="44"/>
        </w:rPr>
        <w:t>住房公积金死亡提取单位证明</w:t>
      </w:r>
    </w:p>
    <w:p w:rsidR="00CE216B" w:rsidRDefault="00CE216B">
      <w:pPr>
        <w:rPr>
          <w:rFonts w:ascii="仿宋" w:eastAsia="仿宋" w:hAnsi="仿宋" w:cs="仿宋"/>
          <w:sz w:val="32"/>
          <w:szCs w:val="32"/>
        </w:rPr>
      </w:pPr>
    </w:p>
    <w:p w:rsidR="00CE216B" w:rsidRDefault="00C66634">
      <w:pPr>
        <w:rPr>
          <w:rFonts w:ascii="仿宋" w:eastAsia="仿宋" w:hAnsi="仿宋" w:cs="仿宋"/>
          <w:sz w:val="32"/>
          <w:szCs w:val="32"/>
        </w:rPr>
      </w:pPr>
      <w:r>
        <w:rPr>
          <w:rFonts w:ascii="仿宋" w:eastAsia="仿宋" w:hAnsi="仿宋" w:cs="仿宋" w:hint="eastAsia"/>
          <w:sz w:val="32"/>
          <w:szCs w:val="32"/>
          <w:u w:val="single"/>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管理部</w:t>
      </w:r>
      <w:r>
        <w:rPr>
          <w:rFonts w:ascii="仿宋" w:eastAsia="仿宋" w:hAnsi="仿宋" w:cs="仿宋" w:hint="eastAsia"/>
          <w:sz w:val="32"/>
          <w:szCs w:val="32"/>
        </w:rPr>
        <w:t>:</w:t>
      </w:r>
    </w:p>
    <w:p w:rsidR="00CE216B" w:rsidRDefault="00C66634">
      <w:pPr>
        <w:jc w:val="lef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我单位职工</w:t>
      </w:r>
      <w:r>
        <w:rPr>
          <w:rFonts w:ascii="仿宋" w:eastAsia="仿宋" w:hAnsi="仿宋" w:cs="仿宋" w:hint="eastAsia"/>
          <w:sz w:val="32"/>
          <w:szCs w:val="32"/>
          <w:u w:val="single"/>
        </w:rPr>
        <w:t xml:space="preserve">          </w:t>
      </w:r>
      <w:r>
        <w:rPr>
          <w:rFonts w:ascii="仿宋" w:eastAsia="仿宋" w:hAnsi="仿宋" w:cs="仿宋" w:hint="eastAsia"/>
          <w:sz w:val="32"/>
          <w:szCs w:val="32"/>
        </w:rPr>
        <w:t>因去世，同意其账户内的住房公积金由其</w:t>
      </w:r>
      <w:r>
        <w:rPr>
          <w:rFonts w:ascii="仿宋" w:eastAsia="仿宋" w:hAnsi="仿宋" w:cs="仿宋" w:hint="eastAsia"/>
          <w:sz w:val="32"/>
          <w:szCs w:val="32"/>
        </w:rPr>
        <w:t>（配偶、子女、父母）</w:t>
      </w:r>
      <w:r>
        <w:rPr>
          <w:rFonts w:ascii="仿宋" w:eastAsia="仿宋" w:hAnsi="仿宋" w:cs="仿宋" w:hint="eastAsia"/>
          <w:sz w:val="32"/>
          <w:szCs w:val="32"/>
          <w:u w:val="single"/>
        </w:rPr>
        <w:t xml:space="preserve">               </w:t>
      </w:r>
      <w:r>
        <w:rPr>
          <w:rFonts w:ascii="仿宋" w:eastAsia="仿宋" w:hAnsi="仿宋" w:cs="仿宋" w:hint="eastAsia"/>
          <w:sz w:val="32"/>
          <w:szCs w:val="32"/>
        </w:rPr>
        <w:t>（身份证号码</w:t>
      </w:r>
      <w:r>
        <w:rPr>
          <w:rFonts w:ascii="仿宋" w:eastAsia="仿宋" w:hAnsi="仿宋" w:cs="仿宋" w:hint="eastAsia"/>
          <w:sz w:val="32"/>
          <w:szCs w:val="32"/>
          <w:u w:val="single"/>
        </w:rPr>
        <w:t xml:space="preserve">                 </w:t>
      </w:r>
      <w:r>
        <w:rPr>
          <w:rFonts w:ascii="仿宋" w:eastAsia="仿宋" w:hAnsi="仿宋" w:cs="仿宋" w:hint="eastAsia"/>
          <w:sz w:val="32"/>
          <w:szCs w:val="32"/>
        </w:rPr>
        <w:t>）</w:t>
      </w:r>
      <w:r>
        <w:rPr>
          <w:rFonts w:ascii="仿宋" w:eastAsia="仿宋" w:hAnsi="仿宋" w:cs="仿宋" w:hint="eastAsia"/>
          <w:sz w:val="32"/>
          <w:szCs w:val="32"/>
        </w:rPr>
        <w:t>一次性提取账户内全部资金</w:t>
      </w:r>
      <w:r>
        <w:rPr>
          <w:rFonts w:ascii="仿宋" w:eastAsia="仿宋" w:hAnsi="仿宋" w:cs="仿宋" w:hint="eastAsia"/>
          <w:sz w:val="32"/>
          <w:szCs w:val="32"/>
        </w:rPr>
        <w:t>，并且由</w:t>
      </w:r>
      <w:r>
        <w:rPr>
          <w:rFonts w:ascii="仿宋" w:eastAsia="仿宋" w:hAnsi="仿宋" w:cs="仿宋" w:hint="eastAsia"/>
          <w:sz w:val="32"/>
          <w:szCs w:val="32"/>
          <w:u w:val="single"/>
        </w:rPr>
        <w:t xml:space="preserve">         </w:t>
      </w:r>
      <w:r>
        <w:rPr>
          <w:rFonts w:ascii="仿宋" w:eastAsia="仿宋" w:hAnsi="仿宋" w:cs="仿宋" w:hint="eastAsia"/>
          <w:sz w:val="32"/>
          <w:szCs w:val="32"/>
        </w:rPr>
        <w:t>承诺家庭无纠纷；</w:t>
      </w:r>
      <w:r>
        <w:rPr>
          <w:rFonts w:ascii="仿宋" w:eastAsia="仿宋" w:hAnsi="仿宋" w:cs="仿宋" w:hint="eastAsia"/>
          <w:sz w:val="32"/>
          <w:szCs w:val="32"/>
        </w:rPr>
        <w:t>如有其他继承人或者利害关系人行主张分配上述款项的权利，由</w:t>
      </w:r>
      <w:r>
        <w:rPr>
          <w:rFonts w:ascii="仿宋" w:eastAsia="仿宋" w:hAnsi="仿宋" w:cs="仿宋" w:hint="eastAsia"/>
          <w:sz w:val="32"/>
          <w:szCs w:val="32"/>
        </w:rPr>
        <w:t>直系亲属</w:t>
      </w:r>
      <w:r>
        <w:rPr>
          <w:rFonts w:ascii="仿宋" w:eastAsia="仿宋" w:hAnsi="仿宋" w:cs="仿宋" w:hint="eastAsia"/>
          <w:sz w:val="32"/>
          <w:szCs w:val="32"/>
          <w:u w:val="single"/>
        </w:rPr>
        <w:t xml:space="preserve">         </w:t>
      </w:r>
      <w:r>
        <w:rPr>
          <w:rFonts w:ascii="仿宋" w:eastAsia="仿宋" w:hAnsi="仿宋" w:cs="仿宋" w:hint="eastAsia"/>
          <w:sz w:val="32"/>
          <w:szCs w:val="32"/>
        </w:rPr>
        <w:t>负责处理相关争议并承担</w:t>
      </w:r>
      <w:r>
        <w:rPr>
          <w:rFonts w:ascii="仿宋" w:eastAsia="仿宋" w:hAnsi="仿宋" w:cs="仿宋" w:hint="eastAsia"/>
          <w:sz w:val="32"/>
          <w:szCs w:val="32"/>
        </w:rPr>
        <w:t>一切</w:t>
      </w:r>
      <w:r>
        <w:rPr>
          <w:rFonts w:ascii="仿宋" w:eastAsia="仿宋" w:hAnsi="仿宋" w:cs="仿宋" w:hint="eastAsia"/>
          <w:sz w:val="32"/>
          <w:szCs w:val="32"/>
        </w:rPr>
        <w:t>责任</w:t>
      </w:r>
      <w:r>
        <w:rPr>
          <w:rFonts w:ascii="仿宋" w:eastAsia="仿宋" w:hAnsi="仿宋" w:cs="仿宋" w:hint="eastAsia"/>
          <w:sz w:val="32"/>
          <w:szCs w:val="32"/>
        </w:rPr>
        <w:t>。</w:t>
      </w:r>
    </w:p>
    <w:p w:rsidR="00CE216B" w:rsidRDefault="00C66634">
      <w:pPr>
        <w:rPr>
          <w:rFonts w:ascii="仿宋" w:eastAsia="仿宋" w:hAnsi="仿宋" w:cs="仿宋"/>
          <w:sz w:val="32"/>
          <w:szCs w:val="32"/>
        </w:rPr>
      </w:pPr>
      <w:r>
        <w:rPr>
          <w:rFonts w:ascii="仿宋" w:eastAsia="仿宋" w:hAnsi="仿宋" w:cs="仿宋" w:hint="eastAsia"/>
          <w:sz w:val="32"/>
          <w:szCs w:val="32"/>
        </w:rPr>
        <w:t xml:space="preserve">  </w:t>
      </w:r>
    </w:p>
    <w:p w:rsidR="00CE216B" w:rsidRDefault="00CE216B">
      <w:pPr>
        <w:rPr>
          <w:rFonts w:ascii="仿宋" w:eastAsia="仿宋" w:hAnsi="仿宋" w:cs="仿宋"/>
          <w:sz w:val="32"/>
          <w:szCs w:val="32"/>
        </w:rPr>
      </w:pPr>
    </w:p>
    <w:p w:rsidR="00CE216B" w:rsidRDefault="00CE216B">
      <w:pPr>
        <w:rPr>
          <w:rFonts w:ascii="仿宋" w:eastAsia="仿宋" w:hAnsi="仿宋" w:cs="仿宋"/>
          <w:sz w:val="32"/>
          <w:szCs w:val="32"/>
        </w:rPr>
      </w:pPr>
    </w:p>
    <w:p w:rsidR="00CE216B" w:rsidRDefault="00CE216B">
      <w:pPr>
        <w:rPr>
          <w:rFonts w:ascii="仿宋" w:eastAsia="仿宋" w:hAnsi="仿宋" w:cs="仿宋"/>
          <w:sz w:val="32"/>
          <w:szCs w:val="32"/>
        </w:rPr>
      </w:pPr>
    </w:p>
    <w:p w:rsidR="00CE216B" w:rsidRDefault="00CE216B">
      <w:pPr>
        <w:rPr>
          <w:rFonts w:ascii="仿宋" w:eastAsia="仿宋" w:hAnsi="仿宋" w:cs="仿宋"/>
          <w:sz w:val="32"/>
          <w:szCs w:val="32"/>
        </w:rPr>
      </w:pPr>
    </w:p>
    <w:p w:rsidR="00CE216B" w:rsidRDefault="00CE216B">
      <w:pPr>
        <w:rPr>
          <w:rFonts w:ascii="仿宋" w:eastAsia="仿宋" w:hAnsi="仿宋" w:cs="仿宋"/>
          <w:sz w:val="32"/>
          <w:szCs w:val="32"/>
        </w:rPr>
      </w:pPr>
    </w:p>
    <w:p w:rsidR="00CE216B" w:rsidRDefault="00C66634">
      <w:pP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单位</w:t>
      </w:r>
      <w:r>
        <w:rPr>
          <w:rFonts w:ascii="仿宋" w:eastAsia="仿宋" w:hAnsi="仿宋" w:cs="仿宋" w:hint="eastAsia"/>
          <w:sz w:val="32"/>
          <w:szCs w:val="32"/>
          <w:u w:val="single"/>
        </w:rPr>
        <w:t xml:space="preserve">                      </w:t>
      </w:r>
      <w:r>
        <w:rPr>
          <w:rFonts w:ascii="仿宋" w:eastAsia="仿宋" w:hAnsi="仿宋" w:cs="仿宋" w:hint="eastAsia"/>
          <w:sz w:val="32"/>
          <w:szCs w:val="32"/>
        </w:rPr>
        <w:t>（章）</w:t>
      </w:r>
    </w:p>
    <w:p w:rsidR="00CE216B" w:rsidRDefault="00C66634">
      <w:pPr>
        <w:rPr>
          <w:rFonts w:ascii="仿宋" w:eastAsia="仿宋" w:hAnsi="仿宋" w:cs="仿宋"/>
          <w:sz w:val="32"/>
          <w:szCs w:val="32"/>
        </w:rPr>
      </w:pPr>
      <w:r>
        <w:rPr>
          <w:rFonts w:ascii="仿宋" w:eastAsia="仿宋" w:hAnsi="仿宋" w:cs="仿宋" w:hint="eastAsia"/>
          <w:sz w:val="32"/>
          <w:szCs w:val="32"/>
        </w:rPr>
        <w:t xml:space="preserve">                  </w:t>
      </w:r>
    </w:p>
    <w:p w:rsidR="00CE216B" w:rsidRDefault="00C66634">
      <w:pPr>
        <w:ind w:firstLineChars="1300" w:firstLine="416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年</w:t>
      </w: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月</w:t>
      </w: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日</w:t>
      </w:r>
    </w:p>
    <w:p w:rsidR="00CE216B" w:rsidRDefault="00CE216B">
      <w:pPr>
        <w:ind w:firstLineChars="1300" w:firstLine="4160"/>
        <w:rPr>
          <w:rFonts w:ascii="仿宋" w:eastAsia="仿宋" w:hAnsi="仿宋" w:cs="仿宋"/>
          <w:sz w:val="32"/>
          <w:szCs w:val="32"/>
        </w:rPr>
      </w:pPr>
    </w:p>
    <w:p w:rsidR="00CE216B" w:rsidRDefault="00CE216B">
      <w:pPr>
        <w:ind w:firstLineChars="1300" w:firstLine="4160"/>
        <w:rPr>
          <w:rFonts w:ascii="仿宋" w:eastAsia="仿宋" w:hAnsi="仿宋" w:cs="仿宋"/>
          <w:sz w:val="32"/>
          <w:szCs w:val="32"/>
        </w:rPr>
      </w:pPr>
    </w:p>
    <w:p w:rsidR="00CE216B" w:rsidRDefault="00CE216B">
      <w:pPr>
        <w:ind w:firstLineChars="1300" w:firstLine="4160"/>
        <w:rPr>
          <w:rFonts w:ascii="仿宋" w:eastAsia="仿宋" w:hAnsi="仿宋" w:cs="仿宋"/>
          <w:sz w:val="32"/>
          <w:szCs w:val="32"/>
        </w:rPr>
      </w:pPr>
    </w:p>
    <w:p w:rsidR="00CE216B" w:rsidRDefault="00CE216B">
      <w:pPr>
        <w:ind w:firstLineChars="1300" w:firstLine="4160"/>
        <w:rPr>
          <w:rFonts w:ascii="仿宋" w:eastAsia="仿宋" w:hAnsi="仿宋" w:cs="仿宋"/>
          <w:sz w:val="32"/>
          <w:szCs w:val="32"/>
        </w:rPr>
      </w:pPr>
    </w:p>
    <w:p w:rsidR="00CE216B" w:rsidRDefault="00C66634">
      <w:pPr>
        <w:jc w:val="center"/>
        <w:rPr>
          <w:rFonts w:ascii="仿宋" w:eastAsia="仿宋" w:hAnsi="仿宋" w:cs="仿宋"/>
          <w:sz w:val="32"/>
          <w:szCs w:val="32"/>
        </w:rPr>
      </w:pPr>
      <w:r>
        <w:rPr>
          <w:rFonts w:ascii="黑体" w:eastAsia="黑体" w:hAnsi="黑体" w:cs="黑体" w:hint="eastAsia"/>
          <w:sz w:val="44"/>
          <w:szCs w:val="44"/>
        </w:rPr>
        <w:t>住房公积金死亡提取承诺书</w:t>
      </w:r>
    </w:p>
    <w:p w:rsidR="00CE216B" w:rsidRDefault="00CE216B">
      <w:pPr>
        <w:rPr>
          <w:rFonts w:ascii="仿宋" w:eastAsia="仿宋" w:hAnsi="仿宋" w:cs="仿宋"/>
          <w:sz w:val="32"/>
          <w:szCs w:val="32"/>
          <w:u w:val="single"/>
        </w:rPr>
      </w:pPr>
    </w:p>
    <w:p w:rsidR="00CE216B" w:rsidRDefault="00C66634">
      <w:pPr>
        <w:spacing w:line="600" w:lineRule="atLeast"/>
        <w:rPr>
          <w:rFonts w:ascii="仿宋" w:eastAsia="仿宋" w:hAnsi="仿宋" w:cs="仿宋"/>
          <w:sz w:val="32"/>
          <w:szCs w:val="32"/>
        </w:rPr>
      </w:pPr>
      <w:r>
        <w:rPr>
          <w:rFonts w:ascii="仿宋" w:eastAsia="仿宋" w:hAnsi="仿宋" w:cs="仿宋" w:hint="eastAsia"/>
          <w:sz w:val="32"/>
          <w:szCs w:val="32"/>
          <w:u w:val="single"/>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管理部</w:t>
      </w:r>
      <w:r>
        <w:rPr>
          <w:rFonts w:ascii="仿宋" w:eastAsia="仿宋" w:hAnsi="仿宋" w:cs="仿宋" w:hint="eastAsia"/>
          <w:sz w:val="32"/>
          <w:szCs w:val="32"/>
        </w:rPr>
        <w:t>:</w:t>
      </w:r>
    </w:p>
    <w:p w:rsidR="00CE216B" w:rsidRDefault="00C66634">
      <w:pPr>
        <w:spacing w:line="600" w:lineRule="atLeas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本人姓名</w:t>
      </w:r>
      <w:r>
        <w:rPr>
          <w:rFonts w:ascii="仿宋" w:eastAsia="仿宋" w:hAnsi="仿宋" w:cs="仿宋" w:hint="eastAsia"/>
          <w:sz w:val="32"/>
          <w:szCs w:val="32"/>
          <w:u w:val="single"/>
        </w:rPr>
        <w:t xml:space="preserve">          </w:t>
      </w:r>
      <w:r>
        <w:rPr>
          <w:rFonts w:ascii="仿宋" w:eastAsia="仿宋" w:hAnsi="仿宋" w:cs="仿宋" w:hint="eastAsia"/>
          <w:sz w:val="32"/>
          <w:szCs w:val="32"/>
        </w:rPr>
        <w:t>身份证号码</w:t>
      </w:r>
      <w:r>
        <w:rPr>
          <w:rFonts w:ascii="仿宋" w:eastAsia="仿宋" w:hAnsi="仿宋" w:cs="仿宋" w:hint="eastAsia"/>
          <w:sz w:val="32"/>
          <w:szCs w:val="32"/>
        </w:rPr>
        <w:t xml:space="preserve"> </w:t>
      </w:r>
      <w:r>
        <w:rPr>
          <w:rFonts w:ascii="仿宋" w:eastAsia="仿宋" w:hAnsi="仿宋" w:cs="仿宋" w:hint="eastAsia"/>
          <w:sz w:val="32"/>
          <w:szCs w:val="32"/>
          <w:u w:val="single"/>
        </w:rPr>
        <w:t xml:space="preserve">                  </w:t>
      </w:r>
      <w:r>
        <w:rPr>
          <w:rFonts w:ascii="仿宋" w:eastAsia="仿宋" w:hAnsi="仿宋" w:cs="仿宋" w:hint="eastAsia"/>
          <w:sz w:val="32"/>
          <w:szCs w:val="32"/>
          <w:u w:val="single"/>
        </w:rPr>
        <w:t>，</w:t>
      </w:r>
      <w:r>
        <w:rPr>
          <w:rFonts w:ascii="仿宋" w:eastAsia="仿宋" w:hAnsi="仿宋" w:cs="仿宋" w:hint="eastAsia"/>
          <w:sz w:val="32"/>
          <w:szCs w:val="32"/>
        </w:rPr>
        <w:t xml:space="preserve"> </w:t>
      </w:r>
    </w:p>
    <w:p w:rsidR="00CE216B" w:rsidRDefault="00C66634">
      <w:pPr>
        <w:spacing w:line="600" w:lineRule="atLeast"/>
        <w:rPr>
          <w:rFonts w:ascii="仿宋" w:eastAsia="仿宋" w:hAnsi="仿宋" w:cs="仿宋"/>
          <w:sz w:val="32"/>
          <w:szCs w:val="32"/>
        </w:rPr>
      </w:pPr>
      <w:r>
        <w:rPr>
          <w:rFonts w:ascii="仿宋" w:eastAsia="仿宋" w:hAnsi="仿宋" w:cs="仿宋" w:hint="eastAsia"/>
          <w:sz w:val="32"/>
          <w:szCs w:val="32"/>
        </w:rPr>
        <w:t>与</w:t>
      </w:r>
      <w:r>
        <w:rPr>
          <w:rFonts w:ascii="仿宋" w:eastAsia="仿宋" w:hAnsi="仿宋" w:cs="仿宋" w:hint="eastAsia"/>
          <w:sz w:val="32"/>
          <w:szCs w:val="32"/>
        </w:rPr>
        <w:t>去世职工</w:t>
      </w:r>
      <w:r>
        <w:rPr>
          <w:rFonts w:ascii="仿宋" w:eastAsia="仿宋" w:hAnsi="仿宋" w:cs="仿宋" w:hint="eastAsia"/>
          <w:sz w:val="32"/>
          <w:szCs w:val="32"/>
          <w:u w:val="single"/>
        </w:rPr>
        <w:t xml:space="preserve">          </w:t>
      </w:r>
      <w:r>
        <w:rPr>
          <w:rFonts w:ascii="仿宋" w:eastAsia="仿宋" w:hAnsi="仿宋" w:cs="仿宋" w:hint="eastAsia"/>
          <w:sz w:val="32"/>
          <w:szCs w:val="32"/>
        </w:rPr>
        <w:t>的关系是</w:t>
      </w:r>
      <w:r>
        <w:rPr>
          <w:rFonts w:ascii="仿宋" w:eastAsia="仿宋" w:hAnsi="仿宋" w:cs="仿宋" w:hint="eastAsia"/>
          <w:sz w:val="32"/>
          <w:szCs w:val="32"/>
        </w:rPr>
        <w:t xml:space="preserve"> </w:t>
      </w:r>
      <w:r>
        <w:rPr>
          <w:rFonts w:ascii="仿宋" w:eastAsia="仿宋" w:hAnsi="仿宋" w:cs="仿宋" w:hint="eastAsia"/>
          <w:sz w:val="32"/>
          <w:szCs w:val="32"/>
          <w:u w:val="single"/>
        </w:rPr>
        <w:t xml:space="preserve">              </w:t>
      </w:r>
      <w:r>
        <w:rPr>
          <w:rFonts w:ascii="仿宋" w:eastAsia="仿宋" w:hAnsi="仿宋" w:cs="仿宋" w:hint="eastAsia"/>
          <w:sz w:val="32"/>
          <w:szCs w:val="32"/>
        </w:rPr>
        <w:t>，</w:t>
      </w:r>
      <w:r>
        <w:rPr>
          <w:rFonts w:ascii="仿宋" w:eastAsia="仿宋" w:hAnsi="仿宋" w:cs="仿宋" w:hint="eastAsia"/>
          <w:sz w:val="32"/>
          <w:szCs w:val="32"/>
        </w:rPr>
        <w:t>现申请提取</w:t>
      </w:r>
      <w:r>
        <w:rPr>
          <w:rFonts w:ascii="仿宋" w:eastAsia="仿宋" w:hAnsi="仿宋" w:cs="仿宋" w:hint="eastAsia"/>
          <w:sz w:val="32"/>
          <w:szCs w:val="32"/>
        </w:rPr>
        <w:t>去世职工</w:t>
      </w:r>
      <w:r>
        <w:rPr>
          <w:rFonts w:ascii="仿宋" w:eastAsia="仿宋" w:hAnsi="仿宋" w:cs="仿宋" w:hint="eastAsia"/>
          <w:sz w:val="32"/>
          <w:szCs w:val="32"/>
          <w:u w:val="single"/>
        </w:rPr>
        <w:t xml:space="preserve">          </w:t>
      </w:r>
      <w:r>
        <w:rPr>
          <w:rFonts w:ascii="仿宋" w:eastAsia="仿宋" w:hAnsi="仿宋" w:cs="仿宋" w:hint="eastAsia"/>
          <w:sz w:val="32"/>
          <w:szCs w:val="32"/>
        </w:rPr>
        <w:t>账户内的住房公积金，</w:t>
      </w:r>
      <w:r>
        <w:rPr>
          <w:rFonts w:ascii="仿宋" w:eastAsia="仿宋" w:hAnsi="仿宋" w:cs="仿宋" w:hint="eastAsia"/>
          <w:sz w:val="32"/>
          <w:szCs w:val="32"/>
        </w:rPr>
        <w:t>特承诺如下：</w:t>
      </w:r>
    </w:p>
    <w:p w:rsidR="00CE216B" w:rsidRDefault="00C66634">
      <w:pPr>
        <w:numPr>
          <w:ilvl w:val="0"/>
          <w:numId w:val="2"/>
        </w:numPr>
        <w:spacing w:line="600" w:lineRule="atLeast"/>
        <w:ind w:firstLineChars="200" w:firstLine="640"/>
        <w:rPr>
          <w:rFonts w:ascii="仿宋" w:eastAsia="仿宋" w:hAnsi="仿宋" w:cs="仿宋"/>
          <w:sz w:val="32"/>
          <w:szCs w:val="32"/>
        </w:rPr>
      </w:pPr>
      <w:r>
        <w:rPr>
          <w:rFonts w:ascii="仿宋" w:eastAsia="仿宋" w:hAnsi="仿宋" w:cs="仿宋" w:hint="eastAsia"/>
          <w:sz w:val="32"/>
          <w:szCs w:val="32"/>
        </w:rPr>
        <w:t>本人在办理提取业务时所作的陈述和所提交的材料均真实无误；</w:t>
      </w:r>
    </w:p>
    <w:p w:rsidR="00CE216B" w:rsidRDefault="00C66634">
      <w:pPr>
        <w:numPr>
          <w:ilvl w:val="0"/>
          <w:numId w:val="2"/>
        </w:numPr>
        <w:spacing w:line="600" w:lineRule="atLeast"/>
        <w:ind w:firstLineChars="200" w:firstLine="640"/>
        <w:rPr>
          <w:rFonts w:ascii="仿宋" w:eastAsia="仿宋" w:hAnsi="仿宋" w:cs="仿宋"/>
          <w:sz w:val="32"/>
          <w:szCs w:val="32"/>
        </w:rPr>
      </w:pPr>
      <w:r>
        <w:rPr>
          <w:rFonts w:ascii="仿宋" w:eastAsia="仿宋" w:hAnsi="仿宋" w:cs="仿宋" w:hint="eastAsia"/>
          <w:sz w:val="32"/>
          <w:szCs w:val="32"/>
        </w:rPr>
        <w:t>本人同意一次性提取账户内全部资金，并同意在提取完毕后注销账户；</w:t>
      </w:r>
    </w:p>
    <w:p w:rsidR="00CE216B" w:rsidRDefault="00C66634">
      <w:pPr>
        <w:numPr>
          <w:ilvl w:val="0"/>
          <w:numId w:val="2"/>
        </w:numPr>
        <w:spacing w:line="600" w:lineRule="atLeast"/>
        <w:ind w:firstLineChars="200" w:firstLine="640"/>
        <w:rPr>
          <w:rFonts w:ascii="仿宋" w:eastAsia="仿宋" w:hAnsi="仿宋" w:cs="仿宋"/>
          <w:sz w:val="32"/>
          <w:szCs w:val="32"/>
        </w:rPr>
      </w:pPr>
      <w:r>
        <w:rPr>
          <w:rFonts w:ascii="仿宋" w:eastAsia="仿宋" w:hAnsi="仿宋" w:cs="仿宋" w:hint="eastAsia"/>
          <w:sz w:val="32"/>
          <w:szCs w:val="32"/>
        </w:rPr>
        <w:t>本人承诺家庭无纠纷</w:t>
      </w:r>
      <w:r>
        <w:rPr>
          <w:rFonts w:ascii="仿宋" w:eastAsia="仿宋" w:hAnsi="仿宋" w:cs="仿宋" w:hint="eastAsia"/>
          <w:sz w:val="32"/>
          <w:szCs w:val="32"/>
        </w:rPr>
        <w:t>;</w:t>
      </w:r>
    </w:p>
    <w:p w:rsidR="00CE216B" w:rsidRDefault="00C66634">
      <w:pPr>
        <w:spacing w:line="600" w:lineRule="atLeast"/>
        <w:ind w:firstLineChars="200" w:firstLine="640"/>
        <w:rPr>
          <w:rFonts w:ascii="仿宋" w:eastAsia="仿宋" w:hAnsi="仿宋" w:cs="仿宋"/>
          <w:sz w:val="32"/>
          <w:szCs w:val="32"/>
        </w:rPr>
      </w:pPr>
      <w:r>
        <w:rPr>
          <w:rFonts w:ascii="仿宋" w:eastAsia="仿宋" w:hAnsi="仿宋" w:cs="仿宋" w:hint="eastAsia"/>
          <w:sz w:val="32"/>
          <w:szCs w:val="32"/>
        </w:rPr>
        <w:t>四、如有其他继承人或者利害关系人行主张分配上述款项的权利，由本人负责处理相关争议并承担一切责任。</w:t>
      </w:r>
    </w:p>
    <w:p w:rsidR="00CE216B" w:rsidRDefault="00CE216B">
      <w:pPr>
        <w:ind w:firstLineChars="200" w:firstLine="640"/>
        <w:rPr>
          <w:rFonts w:ascii="仿宋" w:eastAsia="仿宋" w:hAnsi="仿宋" w:cs="仿宋"/>
          <w:sz w:val="32"/>
          <w:szCs w:val="32"/>
        </w:rPr>
      </w:pPr>
    </w:p>
    <w:p w:rsidR="00CE216B" w:rsidRDefault="00CE216B">
      <w:pPr>
        <w:rPr>
          <w:rFonts w:ascii="仿宋" w:eastAsia="仿宋" w:hAnsi="仿宋" w:cs="仿宋"/>
          <w:sz w:val="32"/>
          <w:szCs w:val="32"/>
        </w:rPr>
      </w:pPr>
    </w:p>
    <w:p w:rsidR="00CE216B" w:rsidRDefault="00CE216B">
      <w:pPr>
        <w:rPr>
          <w:rFonts w:ascii="仿宋" w:eastAsia="仿宋" w:hAnsi="仿宋" w:cs="仿宋"/>
          <w:sz w:val="32"/>
          <w:szCs w:val="32"/>
        </w:rPr>
      </w:pPr>
    </w:p>
    <w:p w:rsidR="00CE216B" w:rsidRDefault="00C66634">
      <w:pP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承诺人：（签名）</w:t>
      </w:r>
      <w:r>
        <w:rPr>
          <w:rFonts w:ascii="仿宋" w:eastAsia="仿宋" w:hAnsi="仿宋" w:cs="仿宋" w:hint="eastAsia"/>
          <w:sz w:val="32"/>
          <w:szCs w:val="32"/>
        </w:rPr>
        <w:t xml:space="preserve">                  </w:t>
      </w:r>
    </w:p>
    <w:p w:rsidR="00CE216B" w:rsidRDefault="00CE216B">
      <w:pPr>
        <w:ind w:firstLineChars="1500" w:firstLine="4800"/>
        <w:rPr>
          <w:rFonts w:ascii="仿宋" w:eastAsia="仿宋" w:hAnsi="仿宋" w:cs="仿宋"/>
          <w:sz w:val="32"/>
          <w:szCs w:val="32"/>
        </w:rPr>
      </w:pPr>
    </w:p>
    <w:p w:rsidR="00CE216B" w:rsidRDefault="00C66634">
      <w:pPr>
        <w:ind w:firstLineChars="1500" w:firstLine="4800"/>
        <w:rPr>
          <w:rFonts w:ascii="仿宋" w:eastAsia="仿宋" w:hAnsi="仿宋" w:cs="仿宋"/>
          <w:sz w:val="32"/>
          <w:szCs w:val="32"/>
        </w:rPr>
      </w:pPr>
      <w:r>
        <w:rPr>
          <w:rFonts w:ascii="仿宋" w:eastAsia="仿宋" w:hAnsi="仿宋" w:cs="仿宋" w:hint="eastAsia"/>
          <w:sz w:val="32"/>
          <w:szCs w:val="32"/>
        </w:rPr>
        <w:t>年</w:t>
      </w: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月</w:t>
      </w: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日</w:t>
      </w:r>
    </w:p>
    <w:p w:rsidR="00CE216B" w:rsidRDefault="00CE216B">
      <w:pPr>
        <w:ind w:firstLineChars="1300" w:firstLine="4160"/>
        <w:rPr>
          <w:rFonts w:ascii="仿宋" w:eastAsia="仿宋" w:hAnsi="仿宋" w:cs="仿宋"/>
          <w:sz w:val="32"/>
          <w:szCs w:val="32"/>
        </w:rPr>
      </w:pPr>
    </w:p>
    <w:p w:rsidR="00CE216B" w:rsidRDefault="00CE216B">
      <w:pPr>
        <w:rPr>
          <w:rFonts w:ascii="仿宋" w:eastAsia="仿宋" w:hAnsi="仿宋" w:cs="仿宋"/>
          <w:sz w:val="32"/>
          <w:szCs w:val="32"/>
        </w:rPr>
      </w:pPr>
    </w:p>
    <w:p w:rsidR="00CE216B" w:rsidRDefault="00C66634">
      <w:pPr>
        <w:rPr>
          <w:rFonts w:ascii="仿宋" w:eastAsia="仿宋" w:hAnsi="仿宋" w:cs="仿宋"/>
          <w:sz w:val="32"/>
          <w:szCs w:val="32"/>
        </w:rPr>
      </w:pPr>
      <w:r>
        <w:rPr>
          <w:rFonts w:ascii="仿宋" w:eastAsia="仿宋" w:hAnsi="仿宋" w:cs="仿宋" w:hint="eastAsia"/>
          <w:b/>
          <w:bCs/>
          <w:sz w:val="32"/>
          <w:szCs w:val="32"/>
        </w:rPr>
        <w:lastRenderedPageBreak/>
        <w:t xml:space="preserve">        </w:t>
      </w:r>
    </w:p>
    <w:tbl>
      <w:tblPr>
        <w:tblW w:w="9240" w:type="dxa"/>
        <w:tblInd w:w="93" w:type="dxa"/>
        <w:tblLook w:val="04A0"/>
      </w:tblPr>
      <w:tblGrid>
        <w:gridCol w:w="735"/>
        <w:gridCol w:w="1215"/>
        <w:gridCol w:w="1138"/>
        <w:gridCol w:w="662"/>
        <w:gridCol w:w="1590"/>
        <w:gridCol w:w="1303"/>
        <w:gridCol w:w="1742"/>
        <w:gridCol w:w="855"/>
      </w:tblGrid>
      <w:tr w:rsidR="00CE216B">
        <w:trPr>
          <w:trHeight w:val="600"/>
        </w:trPr>
        <w:tc>
          <w:tcPr>
            <w:tcW w:w="9240" w:type="dxa"/>
            <w:gridSpan w:val="8"/>
            <w:tcBorders>
              <w:top w:val="nil"/>
              <w:left w:val="nil"/>
              <w:bottom w:val="nil"/>
              <w:right w:val="nil"/>
            </w:tcBorders>
            <w:shd w:val="clear" w:color="auto" w:fill="auto"/>
            <w:noWrap/>
            <w:vAlign w:val="center"/>
          </w:tcPr>
          <w:p w:rsidR="00CE216B" w:rsidRDefault="00C66634">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rPr>
              <w:t>住房公积金缴存职工身份信息采集表</w:t>
            </w:r>
          </w:p>
        </w:tc>
      </w:tr>
      <w:tr w:rsidR="00CE216B">
        <w:trPr>
          <w:trHeight w:val="600"/>
        </w:trPr>
        <w:tc>
          <w:tcPr>
            <w:tcW w:w="9240" w:type="dxa"/>
            <w:gridSpan w:val="8"/>
            <w:tcBorders>
              <w:top w:val="nil"/>
              <w:left w:val="nil"/>
              <w:bottom w:val="nil"/>
              <w:right w:val="nil"/>
            </w:tcBorders>
            <w:shd w:val="clear" w:color="auto" w:fill="auto"/>
            <w:noWrap/>
            <w:vAlign w:val="center"/>
          </w:tcPr>
          <w:p w:rsidR="00CE216B" w:rsidRDefault="00C66634">
            <w:pPr>
              <w:widowControl/>
              <w:jc w:val="left"/>
              <w:textAlignment w:val="center"/>
              <w:rPr>
                <w:rFonts w:ascii="黑体" w:eastAsia="黑体" w:hAnsi="宋体" w:cs="黑体"/>
                <w:color w:val="000000"/>
                <w:sz w:val="22"/>
                <w:szCs w:val="22"/>
              </w:rPr>
            </w:pPr>
            <w:r>
              <w:rPr>
                <w:rFonts w:ascii="黑体" w:eastAsia="黑体" w:hAnsi="宋体" w:cs="黑体" w:hint="eastAsia"/>
                <w:color w:val="000000"/>
                <w:kern w:val="0"/>
                <w:sz w:val="22"/>
                <w:szCs w:val="22"/>
                <w:lang/>
              </w:rPr>
              <w:t>单位名称：（盖章）</w:t>
            </w:r>
            <w:r>
              <w:rPr>
                <w:rFonts w:ascii="黑体" w:eastAsia="黑体" w:hAnsi="宋体" w:cs="黑体" w:hint="eastAsia"/>
                <w:color w:val="000000"/>
                <w:kern w:val="0"/>
                <w:sz w:val="22"/>
                <w:szCs w:val="22"/>
                <w:lang/>
              </w:rPr>
              <w:t xml:space="preserve">                           </w:t>
            </w:r>
          </w:p>
        </w:tc>
      </w:tr>
      <w:tr w:rsidR="00CE216B">
        <w:trPr>
          <w:trHeight w:val="660"/>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16B" w:rsidRDefault="00C6663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序号</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16B" w:rsidRDefault="00C6663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单位帐号</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16B" w:rsidRDefault="00C6663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个人帐号</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16B" w:rsidRDefault="00C6663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姓名</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16B" w:rsidRDefault="00C6663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身份证号码</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16B" w:rsidRDefault="00C6663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手机号码</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16B" w:rsidRDefault="00C6663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当前状态编号</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16B" w:rsidRDefault="00C66634">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 xml:space="preserve"> </w:t>
            </w:r>
            <w:r>
              <w:rPr>
                <w:rFonts w:ascii="宋体" w:eastAsia="宋体" w:hAnsi="宋体" w:cs="宋体" w:hint="eastAsia"/>
                <w:color w:val="000000"/>
                <w:kern w:val="0"/>
                <w:sz w:val="22"/>
                <w:szCs w:val="22"/>
                <w:lang/>
              </w:rPr>
              <w:t>备注</w:t>
            </w: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17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Segoe UI" w:eastAsia="Segoe UI" w:hAnsi="Segoe UI" w:cs="Segoe UI"/>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E216B" w:rsidRDefault="00CE216B">
            <w:pPr>
              <w:jc w:val="center"/>
              <w:rPr>
                <w:rFonts w:ascii="宋体" w:eastAsia="宋体" w:hAnsi="宋体" w:cs="宋体"/>
                <w:color w:val="000000"/>
                <w:sz w:val="22"/>
                <w:szCs w:val="22"/>
              </w:rPr>
            </w:pPr>
          </w:p>
        </w:tc>
      </w:tr>
      <w:tr w:rsidR="00CE216B">
        <w:trPr>
          <w:trHeight w:val="600"/>
        </w:trPr>
        <w:tc>
          <w:tcPr>
            <w:tcW w:w="9240" w:type="dxa"/>
            <w:gridSpan w:val="8"/>
            <w:tcBorders>
              <w:top w:val="nil"/>
              <w:left w:val="nil"/>
              <w:bottom w:val="nil"/>
              <w:right w:val="nil"/>
            </w:tcBorders>
            <w:shd w:val="clear" w:color="auto" w:fill="auto"/>
            <w:noWrap/>
            <w:vAlign w:val="center"/>
          </w:tcPr>
          <w:p w:rsidR="00CE216B" w:rsidRDefault="00CE216B">
            <w:pPr>
              <w:jc w:val="left"/>
              <w:rPr>
                <w:rFonts w:ascii="宋体" w:eastAsia="宋体" w:hAnsi="宋体" w:cs="宋体"/>
                <w:color w:val="000000"/>
                <w:sz w:val="22"/>
                <w:szCs w:val="22"/>
              </w:rPr>
            </w:pPr>
          </w:p>
        </w:tc>
      </w:tr>
      <w:tr w:rsidR="00CE216B">
        <w:trPr>
          <w:trHeight w:val="312"/>
        </w:trPr>
        <w:tc>
          <w:tcPr>
            <w:tcW w:w="9240" w:type="dxa"/>
            <w:gridSpan w:val="8"/>
            <w:vMerge w:val="restart"/>
            <w:tcBorders>
              <w:top w:val="nil"/>
              <w:left w:val="nil"/>
              <w:bottom w:val="nil"/>
              <w:right w:val="nil"/>
            </w:tcBorders>
            <w:shd w:val="clear" w:color="auto" w:fill="auto"/>
            <w:noWrap/>
            <w:vAlign w:val="center"/>
          </w:tcPr>
          <w:p w:rsidR="00CE216B" w:rsidRDefault="00C66634">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rPr>
              <w:t xml:space="preserve"> </w:t>
            </w:r>
            <w:r>
              <w:rPr>
                <w:rFonts w:ascii="宋体" w:eastAsia="宋体" w:hAnsi="宋体" w:cs="宋体" w:hint="eastAsia"/>
                <w:color w:val="000000"/>
                <w:kern w:val="0"/>
                <w:sz w:val="22"/>
                <w:szCs w:val="22"/>
                <w:lang/>
              </w:rPr>
              <w:t>经办人：</w:t>
            </w:r>
            <w:r>
              <w:rPr>
                <w:rFonts w:ascii="宋体" w:eastAsia="宋体" w:hAnsi="宋体" w:cs="宋体" w:hint="eastAsia"/>
                <w:color w:val="000000"/>
                <w:kern w:val="0"/>
                <w:sz w:val="22"/>
                <w:szCs w:val="22"/>
                <w:lang/>
              </w:rPr>
              <w:t xml:space="preserve">                  </w:t>
            </w:r>
            <w:r>
              <w:rPr>
                <w:rFonts w:ascii="宋体" w:eastAsia="宋体" w:hAnsi="宋体" w:cs="宋体" w:hint="eastAsia"/>
                <w:color w:val="000000"/>
                <w:kern w:val="0"/>
                <w:sz w:val="22"/>
                <w:szCs w:val="22"/>
                <w:lang/>
              </w:rPr>
              <w:t>联系电话：</w:t>
            </w:r>
            <w:r>
              <w:rPr>
                <w:rFonts w:ascii="宋体" w:eastAsia="宋体" w:hAnsi="宋体" w:cs="宋体" w:hint="eastAsia"/>
                <w:color w:val="000000"/>
                <w:kern w:val="0"/>
                <w:sz w:val="22"/>
                <w:szCs w:val="22"/>
                <w:lang/>
              </w:rPr>
              <w:t xml:space="preserve">                     </w:t>
            </w:r>
            <w:r>
              <w:rPr>
                <w:rFonts w:ascii="宋体" w:eastAsia="宋体" w:hAnsi="宋体" w:cs="宋体" w:hint="eastAsia"/>
                <w:color w:val="000000"/>
                <w:kern w:val="0"/>
                <w:sz w:val="22"/>
                <w:szCs w:val="22"/>
                <w:lang/>
              </w:rPr>
              <w:t>填表日期：</w:t>
            </w:r>
          </w:p>
        </w:tc>
      </w:tr>
      <w:tr w:rsidR="00CE216B">
        <w:trPr>
          <w:trHeight w:val="312"/>
        </w:trPr>
        <w:tc>
          <w:tcPr>
            <w:tcW w:w="9240" w:type="dxa"/>
            <w:gridSpan w:val="8"/>
            <w:vMerge/>
            <w:tcBorders>
              <w:top w:val="nil"/>
              <w:left w:val="nil"/>
              <w:bottom w:val="nil"/>
              <w:right w:val="nil"/>
            </w:tcBorders>
            <w:shd w:val="clear" w:color="auto" w:fill="auto"/>
            <w:noWrap/>
            <w:vAlign w:val="center"/>
          </w:tcPr>
          <w:p w:rsidR="00CE216B" w:rsidRDefault="00CE216B">
            <w:pPr>
              <w:jc w:val="left"/>
              <w:rPr>
                <w:rFonts w:ascii="宋体" w:eastAsia="宋体" w:hAnsi="宋体" w:cs="宋体"/>
                <w:color w:val="000000"/>
                <w:sz w:val="22"/>
                <w:szCs w:val="22"/>
              </w:rPr>
            </w:pPr>
          </w:p>
        </w:tc>
      </w:tr>
    </w:tbl>
    <w:p w:rsidR="00CE216B" w:rsidRDefault="00CE216B">
      <w:pPr>
        <w:rPr>
          <w:sz w:val="30"/>
          <w:szCs w:val="30"/>
        </w:rPr>
      </w:pPr>
    </w:p>
    <w:p w:rsidR="00CE216B" w:rsidRDefault="00C66634">
      <w:pPr>
        <w:rPr>
          <w:sz w:val="30"/>
          <w:szCs w:val="30"/>
        </w:rPr>
      </w:pPr>
      <w:r>
        <w:rPr>
          <w:rFonts w:hint="eastAsia"/>
          <w:sz w:val="30"/>
          <w:szCs w:val="30"/>
        </w:rPr>
        <w:t>填写说明：</w:t>
      </w:r>
    </w:p>
    <w:p w:rsidR="00CE216B" w:rsidRDefault="00C66634">
      <w:pPr>
        <w:numPr>
          <w:ilvl w:val="0"/>
          <w:numId w:val="3"/>
        </w:numPr>
        <w:rPr>
          <w:sz w:val="30"/>
          <w:szCs w:val="30"/>
        </w:rPr>
      </w:pPr>
      <w:r>
        <w:rPr>
          <w:rFonts w:hint="eastAsia"/>
          <w:sz w:val="30"/>
          <w:szCs w:val="30"/>
        </w:rPr>
        <w:t>本表适用于</w:t>
      </w:r>
      <w:r>
        <w:rPr>
          <w:rFonts w:hint="eastAsia"/>
          <w:sz w:val="30"/>
          <w:szCs w:val="30"/>
        </w:rPr>
        <w:t>忻州市住房公积金缴交职工无身份证、电话号码等基本信息</w:t>
      </w:r>
      <w:r>
        <w:rPr>
          <w:rFonts w:hint="eastAsia"/>
          <w:sz w:val="30"/>
          <w:szCs w:val="30"/>
        </w:rPr>
        <w:t>的住房公积金缴存职工身份信息的采集。</w:t>
      </w:r>
    </w:p>
    <w:p w:rsidR="00CE216B" w:rsidRDefault="00C66634">
      <w:pPr>
        <w:numPr>
          <w:ilvl w:val="0"/>
          <w:numId w:val="3"/>
        </w:numPr>
        <w:rPr>
          <w:rFonts w:ascii="仿宋" w:hAnsi="仿宋"/>
          <w:color w:val="000000"/>
          <w:sz w:val="30"/>
          <w:szCs w:val="30"/>
        </w:rPr>
      </w:pPr>
      <w:r>
        <w:rPr>
          <w:rFonts w:hint="eastAsia"/>
          <w:sz w:val="30"/>
          <w:szCs w:val="30"/>
        </w:rPr>
        <w:t>缴存职工曾经</w:t>
      </w:r>
      <w:r>
        <w:rPr>
          <w:rFonts w:hint="eastAsia"/>
          <w:sz w:val="30"/>
          <w:szCs w:val="30"/>
        </w:rPr>
        <w:t>工作过的</w:t>
      </w:r>
      <w:r>
        <w:rPr>
          <w:rFonts w:ascii="仿宋" w:hAnsi="仿宋"/>
          <w:color w:val="000000"/>
          <w:sz w:val="30"/>
          <w:szCs w:val="30"/>
        </w:rPr>
        <w:t>单位（或主管单位）</w:t>
      </w:r>
      <w:r>
        <w:rPr>
          <w:rFonts w:ascii="仿宋" w:hAnsi="仿宋" w:hint="eastAsia"/>
          <w:color w:val="000000"/>
          <w:sz w:val="30"/>
          <w:szCs w:val="30"/>
        </w:rPr>
        <w:t>都可以</w:t>
      </w:r>
      <w:r>
        <w:rPr>
          <w:rFonts w:ascii="仿宋" w:hAnsi="仿宋"/>
          <w:color w:val="000000"/>
          <w:sz w:val="30"/>
          <w:szCs w:val="30"/>
        </w:rPr>
        <w:t>填写《住房公积金缴存职工身份信息采集表》</w:t>
      </w:r>
      <w:r>
        <w:rPr>
          <w:rFonts w:ascii="仿宋" w:hAnsi="仿宋" w:hint="eastAsia"/>
          <w:color w:val="000000"/>
          <w:sz w:val="30"/>
          <w:szCs w:val="30"/>
        </w:rPr>
        <w:t>，</w:t>
      </w:r>
      <w:r>
        <w:rPr>
          <w:rFonts w:ascii="仿宋" w:hAnsi="仿宋"/>
          <w:color w:val="000000"/>
          <w:sz w:val="30"/>
          <w:szCs w:val="30"/>
        </w:rPr>
        <w:t>单位（或主管单位）</w:t>
      </w:r>
      <w:r>
        <w:rPr>
          <w:rFonts w:ascii="仿宋" w:hAnsi="仿宋" w:hint="eastAsia"/>
          <w:color w:val="000000"/>
          <w:sz w:val="30"/>
          <w:szCs w:val="30"/>
        </w:rPr>
        <w:t>盖章后由盖章单位经办人或本人签字，电子版和纸质版各一份就近报送给忻州市任一</w:t>
      </w:r>
      <w:r>
        <w:rPr>
          <w:rFonts w:ascii="仿宋" w:hAnsi="仿宋"/>
          <w:color w:val="000000"/>
          <w:sz w:val="30"/>
          <w:szCs w:val="30"/>
        </w:rPr>
        <w:t>管理部</w:t>
      </w:r>
      <w:r>
        <w:rPr>
          <w:rFonts w:ascii="仿宋" w:hAnsi="仿宋" w:hint="eastAsia"/>
          <w:color w:val="000000"/>
          <w:sz w:val="30"/>
          <w:szCs w:val="30"/>
        </w:rPr>
        <w:t>完善职工身份信息。因本表涉及缴交职工姓名、身份证号、电话号码等敏感信息，不得违反《个人信息保护法》的规定采用公共信息平台（如微信等）传送。</w:t>
      </w:r>
    </w:p>
    <w:p w:rsidR="00CE216B" w:rsidRDefault="00C66634">
      <w:pPr>
        <w:rPr>
          <w:rFonts w:ascii="仿宋" w:hAnsi="仿宋"/>
          <w:color w:val="000000"/>
          <w:sz w:val="30"/>
          <w:szCs w:val="30"/>
        </w:rPr>
      </w:pPr>
      <w:r>
        <w:rPr>
          <w:rFonts w:ascii="仿宋" w:hAnsi="仿宋" w:hint="eastAsia"/>
          <w:color w:val="000000"/>
          <w:sz w:val="30"/>
          <w:szCs w:val="30"/>
        </w:rPr>
        <w:t>三、职工状态编号按以下规则填写，状态为认领公告中所在单位填表时缴交职工的当前状态。</w:t>
      </w:r>
    </w:p>
    <w:tbl>
      <w:tblPr>
        <w:tblStyle w:val="a7"/>
        <w:tblW w:w="0" w:type="auto"/>
        <w:tblLook w:val="04A0"/>
      </w:tblPr>
      <w:tblGrid>
        <w:gridCol w:w="4261"/>
        <w:gridCol w:w="4261"/>
      </w:tblGrid>
      <w:tr w:rsidR="00CE216B">
        <w:tc>
          <w:tcPr>
            <w:tcW w:w="4261" w:type="dxa"/>
          </w:tcPr>
          <w:p w:rsidR="00CE216B" w:rsidRDefault="00C66634">
            <w:pPr>
              <w:rPr>
                <w:rFonts w:ascii="仿宋" w:hAnsi="仿宋"/>
                <w:color w:val="000000"/>
                <w:sz w:val="30"/>
                <w:szCs w:val="30"/>
              </w:rPr>
            </w:pPr>
            <w:r>
              <w:rPr>
                <w:rFonts w:ascii="仿宋" w:hAnsi="仿宋" w:hint="eastAsia"/>
                <w:color w:val="000000"/>
                <w:sz w:val="30"/>
                <w:szCs w:val="30"/>
              </w:rPr>
              <w:t xml:space="preserve">       </w:t>
            </w:r>
            <w:r>
              <w:rPr>
                <w:rFonts w:ascii="仿宋" w:hAnsi="仿宋" w:hint="eastAsia"/>
                <w:color w:val="000000"/>
                <w:sz w:val="30"/>
                <w:szCs w:val="30"/>
              </w:rPr>
              <w:t>缴交职工当前状态</w:t>
            </w:r>
          </w:p>
        </w:tc>
        <w:tc>
          <w:tcPr>
            <w:tcW w:w="4261" w:type="dxa"/>
          </w:tcPr>
          <w:p w:rsidR="00CE216B" w:rsidRDefault="00C66634">
            <w:pPr>
              <w:rPr>
                <w:rFonts w:ascii="仿宋" w:hAnsi="仿宋"/>
                <w:color w:val="000000"/>
                <w:sz w:val="30"/>
                <w:szCs w:val="30"/>
              </w:rPr>
            </w:pPr>
            <w:r>
              <w:rPr>
                <w:rFonts w:ascii="仿宋" w:hAnsi="仿宋" w:hint="eastAsia"/>
                <w:color w:val="000000"/>
                <w:sz w:val="30"/>
                <w:szCs w:val="30"/>
              </w:rPr>
              <w:t>职工状态编号</w:t>
            </w:r>
          </w:p>
        </w:tc>
      </w:tr>
      <w:tr w:rsidR="00CE216B">
        <w:tc>
          <w:tcPr>
            <w:tcW w:w="4261" w:type="dxa"/>
          </w:tcPr>
          <w:p w:rsidR="00CE216B" w:rsidRDefault="00C66634">
            <w:pPr>
              <w:rPr>
                <w:rFonts w:ascii="仿宋" w:hAnsi="仿宋"/>
                <w:color w:val="000000"/>
                <w:sz w:val="30"/>
                <w:szCs w:val="30"/>
              </w:rPr>
            </w:pPr>
            <w:r>
              <w:rPr>
                <w:rFonts w:ascii="仿宋" w:hAnsi="仿宋" w:hint="eastAsia"/>
                <w:color w:val="000000"/>
                <w:sz w:val="30"/>
                <w:szCs w:val="30"/>
              </w:rPr>
              <w:t>解除劳动关系</w:t>
            </w:r>
          </w:p>
        </w:tc>
        <w:tc>
          <w:tcPr>
            <w:tcW w:w="4261" w:type="dxa"/>
          </w:tcPr>
          <w:p w:rsidR="00CE216B" w:rsidRDefault="00C66634">
            <w:pPr>
              <w:rPr>
                <w:rFonts w:ascii="仿宋" w:hAnsi="仿宋"/>
                <w:color w:val="000000"/>
                <w:sz w:val="30"/>
                <w:szCs w:val="30"/>
              </w:rPr>
            </w:pPr>
            <w:r>
              <w:rPr>
                <w:rFonts w:ascii="仿宋" w:hAnsi="仿宋" w:hint="eastAsia"/>
                <w:color w:val="000000"/>
                <w:sz w:val="30"/>
                <w:szCs w:val="30"/>
              </w:rPr>
              <w:t>1</w:t>
            </w:r>
          </w:p>
        </w:tc>
      </w:tr>
      <w:tr w:rsidR="00CE216B">
        <w:tc>
          <w:tcPr>
            <w:tcW w:w="4261" w:type="dxa"/>
          </w:tcPr>
          <w:p w:rsidR="00CE216B" w:rsidRDefault="00C66634">
            <w:pPr>
              <w:rPr>
                <w:rFonts w:ascii="仿宋" w:hAnsi="仿宋"/>
                <w:color w:val="000000"/>
                <w:sz w:val="30"/>
                <w:szCs w:val="30"/>
              </w:rPr>
            </w:pPr>
            <w:r>
              <w:rPr>
                <w:rFonts w:ascii="仿宋" w:hAnsi="仿宋" w:hint="eastAsia"/>
                <w:color w:val="000000"/>
                <w:sz w:val="30"/>
                <w:szCs w:val="30"/>
              </w:rPr>
              <w:t>到达法定年龄退休</w:t>
            </w:r>
          </w:p>
        </w:tc>
        <w:tc>
          <w:tcPr>
            <w:tcW w:w="4261" w:type="dxa"/>
          </w:tcPr>
          <w:p w:rsidR="00CE216B" w:rsidRDefault="00C66634">
            <w:pPr>
              <w:rPr>
                <w:rFonts w:ascii="仿宋" w:hAnsi="仿宋"/>
                <w:color w:val="000000"/>
                <w:sz w:val="30"/>
                <w:szCs w:val="30"/>
              </w:rPr>
            </w:pPr>
            <w:r>
              <w:rPr>
                <w:rFonts w:ascii="仿宋" w:hAnsi="仿宋" w:hint="eastAsia"/>
                <w:color w:val="000000"/>
                <w:sz w:val="30"/>
                <w:szCs w:val="30"/>
              </w:rPr>
              <w:t>2</w:t>
            </w:r>
          </w:p>
        </w:tc>
      </w:tr>
      <w:tr w:rsidR="00CE216B">
        <w:tc>
          <w:tcPr>
            <w:tcW w:w="4261" w:type="dxa"/>
          </w:tcPr>
          <w:p w:rsidR="00CE216B" w:rsidRDefault="00C66634">
            <w:pPr>
              <w:rPr>
                <w:rFonts w:ascii="仿宋" w:hAnsi="仿宋"/>
                <w:color w:val="000000"/>
                <w:sz w:val="30"/>
                <w:szCs w:val="30"/>
              </w:rPr>
            </w:pPr>
            <w:r>
              <w:rPr>
                <w:rFonts w:ascii="仿宋" w:hAnsi="仿宋" w:hint="eastAsia"/>
                <w:color w:val="000000"/>
                <w:sz w:val="30"/>
                <w:szCs w:val="30"/>
              </w:rPr>
              <w:t>自然人死亡或宣布失踪</w:t>
            </w:r>
          </w:p>
        </w:tc>
        <w:tc>
          <w:tcPr>
            <w:tcW w:w="4261" w:type="dxa"/>
          </w:tcPr>
          <w:p w:rsidR="00CE216B" w:rsidRDefault="00C66634">
            <w:pPr>
              <w:rPr>
                <w:rFonts w:ascii="仿宋" w:hAnsi="仿宋"/>
                <w:color w:val="000000"/>
                <w:sz w:val="30"/>
                <w:szCs w:val="30"/>
              </w:rPr>
            </w:pPr>
            <w:r>
              <w:rPr>
                <w:rFonts w:ascii="仿宋" w:hAnsi="仿宋" w:hint="eastAsia"/>
                <w:color w:val="000000"/>
                <w:sz w:val="30"/>
                <w:szCs w:val="30"/>
              </w:rPr>
              <w:t>3</w:t>
            </w:r>
          </w:p>
        </w:tc>
      </w:tr>
      <w:tr w:rsidR="00CE216B">
        <w:tc>
          <w:tcPr>
            <w:tcW w:w="4261" w:type="dxa"/>
          </w:tcPr>
          <w:p w:rsidR="00CE216B" w:rsidRDefault="00C66634">
            <w:pPr>
              <w:rPr>
                <w:rFonts w:ascii="仿宋" w:hAnsi="仿宋"/>
                <w:color w:val="000000"/>
                <w:sz w:val="30"/>
                <w:szCs w:val="30"/>
              </w:rPr>
            </w:pPr>
            <w:r>
              <w:rPr>
                <w:rFonts w:ascii="仿宋" w:hAnsi="仿宋" w:hint="eastAsia"/>
                <w:color w:val="000000"/>
                <w:sz w:val="30"/>
                <w:szCs w:val="30"/>
              </w:rPr>
              <w:t>已调离本单位</w:t>
            </w:r>
          </w:p>
        </w:tc>
        <w:tc>
          <w:tcPr>
            <w:tcW w:w="4261" w:type="dxa"/>
          </w:tcPr>
          <w:p w:rsidR="00CE216B" w:rsidRDefault="00C66634">
            <w:pPr>
              <w:rPr>
                <w:rFonts w:ascii="仿宋" w:hAnsi="仿宋"/>
                <w:color w:val="000000"/>
                <w:sz w:val="30"/>
                <w:szCs w:val="30"/>
              </w:rPr>
            </w:pPr>
            <w:r>
              <w:rPr>
                <w:rFonts w:ascii="仿宋" w:hAnsi="仿宋" w:hint="eastAsia"/>
                <w:color w:val="000000"/>
                <w:sz w:val="30"/>
                <w:szCs w:val="30"/>
              </w:rPr>
              <w:t>4</w:t>
            </w:r>
          </w:p>
        </w:tc>
      </w:tr>
      <w:tr w:rsidR="00CE216B">
        <w:tc>
          <w:tcPr>
            <w:tcW w:w="4261" w:type="dxa"/>
          </w:tcPr>
          <w:p w:rsidR="00CE216B" w:rsidRDefault="00C66634">
            <w:pPr>
              <w:rPr>
                <w:rFonts w:ascii="仿宋" w:hAnsi="仿宋"/>
                <w:color w:val="000000"/>
                <w:sz w:val="30"/>
                <w:szCs w:val="30"/>
              </w:rPr>
            </w:pPr>
            <w:r>
              <w:rPr>
                <w:rFonts w:ascii="仿宋" w:hAnsi="仿宋" w:hint="eastAsia"/>
                <w:color w:val="000000"/>
                <w:sz w:val="30"/>
                <w:szCs w:val="30"/>
              </w:rPr>
              <w:t>缴交职工在职停缴</w:t>
            </w:r>
          </w:p>
        </w:tc>
        <w:tc>
          <w:tcPr>
            <w:tcW w:w="4261" w:type="dxa"/>
          </w:tcPr>
          <w:p w:rsidR="00CE216B" w:rsidRDefault="00C66634">
            <w:pPr>
              <w:rPr>
                <w:rFonts w:ascii="仿宋" w:hAnsi="仿宋"/>
                <w:color w:val="000000"/>
                <w:sz w:val="30"/>
                <w:szCs w:val="30"/>
              </w:rPr>
            </w:pPr>
            <w:r>
              <w:rPr>
                <w:rFonts w:ascii="仿宋" w:hAnsi="仿宋" w:hint="eastAsia"/>
                <w:color w:val="000000"/>
                <w:sz w:val="30"/>
                <w:szCs w:val="30"/>
              </w:rPr>
              <w:t>5</w:t>
            </w:r>
          </w:p>
        </w:tc>
      </w:tr>
    </w:tbl>
    <w:p w:rsidR="00CE216B" w:rsidRDefault="00C66634">
      <w:pPr>
        <w:rPr>
          <w:rFonts w:ascii="仿宋" w:hAnsi="仿宋"/>
          <w:color w:val="000000"/>
          <w:sz w:val="30"/>
          <w:szCs w:val="30"/>
        </w:rPr>
      </w:pPr>
      <w:r>
        <w:rPr>
          <w:rFonts w:ascii="仿宋" w:hAnsi="仿宋" w:hint="eastAsia"/>
          <w:color w:val="000000"/>
          <w:sz w:val="30"/>
          <w:szCs w:val="30"/>
        </w:rPr>
        <w:t>四、缴交职工身份证姓名与</w:t>
      </w:r>
      <w:r>
        <w:rPr>
          <w:rFonts w:ascii="仿宋" w:hAnsi="仿宋" w:hint="eastAsia"/>
          <w:color w:val="000000"/>
          <w:sz w:val="30"/>
          <w:szCs w:val="30"/>
        </w:rPr>
        <w:t>系统</w:t>
      </w:r>
      <w:r>
        <w:rPr>
          <w:rFonts w:ascii="仿宋" w:hAnsi="仿宋" w:hint="eastAsia"/>
          <w:color w:val="000000"/>
          <w:sz w:val="30"/>
          <w:szCs w:val="30"/>
        </w:rPr>
        <w:t>中姓名不一致的，经</w:t>
      </w:r>
      <w:r>
        <w:rPr>
          <w:rFonts w:ascii="仿宋" w:hAnsi="仿宋"/>
          <w:color w:val="000000"/>
          <w:sz w:val="30"/>
          <w:szCs w:val="30"/>
        </w:rPr>
        <w:t>缴存单位（或主管单位）</w:t>
      </w:r>
      <w:r>
        <w:rPr>
          <w:rFonts w:ascii="仿宋" w:hAnsi="仿宋" w:hint="eastAsia"/>
          <w:color w:val="000000"/>
          <w:sz w:val="30"/>
          <w:szCs w:val="30"/>
        </w:rPr>
        <w:t>认定为同一人，在备注栏中注明缴交职工身份证姓名。</w:t>
      </w:r>
    </w:p>
    <w:p w:rsidR="00CE216B" w:rsidRDefault="00C66634">
      <w:pPr>
        <w:rPr>
          <w:rFonts w:ascii="仿宋" w:hAnsi="仿宋"/>
          <w:color w:val="000000"/>
          <w:sz w:val="30"/>
          <w:szCs w:val="30"/>
        </w:rPr>
      </w:pPr>
      <w:r>
        <w:rPr>
          <w:rFonts w:ascii="仿宋" w:hAnsi="仿宋" w:hint="eastAsia"/>
          <w:color w:val="000000"/>
          <w:sz w:val="30"/>
          <w:szCs w:val="30"/>
        </w:rPr>
        <w:t>五、缴交职工经管理部完善身份信息后，可以用手机注册“忻州市住房公积金管理中心微信公众号”</w:t>
      </w:r>
      <w:r>
        <w:rPr>
          <w:rFonts w:ascii="仿宋" w:hAnsi="仿宋" w:hint="eastAsia"/>
          <w:color w:val="000000"/>
          <w:sz w:val="30"/>
          <w:szCs w:val="30"/>
        </w:rPr>
        <w:t>办理</w:t>
      </w:r>
      <w:r>
        <w:rPr>
          <w:rFonts w:ascii="仿宋" w:hAnsi="仿宋" w:hint="eastAsia"/>
          <w:color w:val="000000"/>
          <w:sz w:val="30"/>
          <w:szCs w:val="30"/>
        </w:rPr>
        <w:t>查询、提取、异地转移</w:t>
      </w:r>
      <w:r>
        <w:rPr>
          <w:rFonts w:ascii="仿宋" w:hAnsi="仿宋" w:hint="eastAsia"/>
          <w:color w:val="000000"/>
          <w:sz w:val="30"/>
          <w:szCs w:val="30"/>
        </w:rPr>
        <w:lastRenderedPageBreak/>
        <w:t>等业务。</w:t>
      </w:r>
    </w:p>
    <w:p w:rsidR="00CE216B" w:rsidRDefault="00C66634">
      <w:pPr>
        <w:rPr>
          <w:rFonts w:ascii="仿宋" w:hAnsi="仿宋"/>
          <w:color w:val="000000"/>
          <w:sz w:val="30"/>
          <w:szCs w:val="30"/>
        </w:rPr>
      </w:pPr>
      <w:r>
        <w:rPr>
          <w:rFonts w:ascii="仿宋" w:hAnsi="仿宋" w:hint="eastAsia"/>
          <w:color w:val="000000"/>
          <w:sz w:val="30"/>
          <w:szCs w:val="30"/>
        </w:rPr>
        <w:t>六、缴交职工完善信息办理提取、登记、转移后，职工原单位如需补交住房公积金条件成立时不受提取或转移等状态变更的影响。</w:t>
      </w:r>
    </w:p>
    <w:p w:rsidR="00CE216B" w:rsidRDefault="00C66634">
      <w:pPr>
        <w:rPr>
          <w:rFonts w:ascii="仿宋" w:hAnsi="仿宋"/>
          <w:color w:val="000000"/>
          <w:sz w:val="30"/>
          <w:szCs w:val="30"/>
        </w:rPr>
      </w:pPr>
      <w:r>
        <w:rPr>
          <w:rFonts w:ascii="仿宋" w:hAnsi="仿宋" w:hint="eastAsia"/>
          <w:color w:val="000000"/>
          <w:sz w:val="30"/>
          <w:szCs w:val="30"/>
        </w:rPr>
        <w:t>七、建议对缴交职工信息采集利用职工养老保险信息、职工档案、职工提供的</w:t>
      </w:r>
      <w:r>
        <w:rPr>
          <w:rFonts w:ascii="仿宋" w:hAnsi="仿宋" w:hint="eastAsia"/>
          <w:color w:val="000000"/>
          <w:sz w:val="30"/>
          <w:szCs w:val="30"/>
        </w:rPr>
        <w:t>身份</w:t>
      </w:r>
      <w:r>
        <w:rPr>
          <w:rFonts w:ascii="仿宋" w:hAnsi="仿宋" w:hint="eastAsia"/>
          <w:color w:val="000000"/>
          <w:sz w:val="30"/>
          <w:szCs w:val="30"/>
        </w:rPr>
        <w:t>证件等可靠渠道采集。</w:t>
      </w:r>
    </w:p>
    <w:p w:rsidR="00CE216B" w:rsidRDefault="00C66634">
      <w:pPr>
        <w:rPr>
          <w:rFonts w:ascii="仿宋" w:hAnsi="仿宋"/>
          <w:color w:val="000000"/>
          <w:sz w:val="30"/>
          <w:szCs w:val="30"/>
        </w:rPr>
      </w:pPr>
      <w:r>
        <w:rPr>
          <w:rFonts w:ascii="仿宋" w:hAnsi="仿宋" w:hint="eastAsia"/>
          <w:color w:val="000000"/>
          <w:sz w:val="30"/>
          <w:szCs w:val="30"/>
        </w:rPr>
        <w:t>八、</w:t>
      </w:r>
      <w:r>
        <w:rPr>
          <w:rFonts w:ascii="仿宋" w:hAnsi="仿宋"/>
          <w:color w:val="000000"/>
          <w:sz w:val="30"/>
          <w:szCs w:val="30"/>
        </w:rPr>
        <w:t>缴存单位（或主管单位）</w:t>
      </w:r>
      <w:r>
        <w:rPr>
          <w:rFonts w:ascii="仿宋" w:hAnsi="仿宋" w:hint="eastAsia"/>
          <w:color w:val="000000"/>
          <w:sz w:val="30"/>
          <w:szCs w:val="30"/>
        </w:rPr>
        <w:t>对公告中的住房公积金缴交职工身份信息认定具有审查义务，提供虚假认定造成住房公积金损失的将按规定追究相关责任。</w:t>
      </w:r>
    </w:p>
    <w:p w:rsidR="00CE216B" w:rsidRDefault="00C66634">
      <w:pPr>
        <w:rPr>
          <w:rFonts w:ascii="仿宋" w:hAnsi="仿宋"/>
          <w:color w:val="000000"/>
          <w:sz w:val="30"/>
          <w:szCs w:val="30"/>
        </w:rPr>
      </w:pPr>
      <w:r>
        <w:rPr>
          <w:rFonts w:ascii="仿宋" w:hAnsi="仿宋" w:hint="eastAsia"/>
          <w:color w:val="000000"/>
          <w:sz w:val="30"/>
          <w:szCs w:val="30"/>
        </w:rPr>
        <w:t>九、住房公积金政策咨询请加入企业微信：忻州市</w:t>
      </w:r>
      <w:r>
        <w:rPr>
          <w:rFonts w:ascii="仿宋" w:hAnsi="仿宋" w:hint="eastAsia"/>
          <w:color w:val="000000"/>
          <w:sz w:val="30"/>
          <w:szCs w:val="30"/>
        </w:rPr>
        <w:t>住房公积金数字化发展工作群</w:t>
      </w:r>
      <w:r>
        <w:rPr>
          <w:rFonts w:ascii="仿宋" w:hAnsi="仿宋" w:hint="eastAsia"/>
          <w:color w:val="000000"/>
          <w:sz w:val="30"/>
          <w:szCs w:val="30"/>
        </w:rPr>
        <w:t xml:space="preserve"> </w:t>
      </w:r>
    </w:p>
    <w:p w:rsidR="00CE216B" w:rsidRDefault="00C66634">
      <w:pPr>
        <w:rPr>
          <w:rFonts w:ascii="仿宋" w:hAnsi="仿宋"/>
          <w:color w:val="000000"/>
          <w:sz w:val="30"/>
          <w:szCs w:val="30"/>
        </w:rPr>
      </w:pPr>
      <w:r>
        <w:rPr>
          <w:rFonts w:ascii="仿宋" w:hAnsi="仿宋" w:hint="eastAsia"/>
          <w:color w:val="000000"/>
          <w:sz w:val="30"/>
          <w:szCs w:val="30"/>
        </w:rPr>
        <w:t xml:space="preserve">                    </w:t>
      </w:r>
      <w:r>
        <w:rPr>
          <w:rFonts w:ascii="仿宋" w:hAnsi="仿宋"/>
          <w:noProof/>
          <w:color w:val="000000"/>
          <w:sz w:val="30"/>
          <w:szCs w:val="30"/>
        </w:rPr>
        <w:drawing>
          <wp:inline distT="0" distB="0" distL="114300" distR="114300">
            <wp:extent cx="1362075" cy="1307959"/>
            <wp:effectExtent l="19050" t="0" r="9525" b="0"/>
            <wp:docPr id="7" name="图片 7" descr="忻州市住房公积金数字化发展工作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忻州市住房公积金数字化发展工作群"/>
                    <pic:cNvPicPr>
                      <a:picLocks noChangeAspect="1"/>
                    </pic:cNvPicPr>
                  </pic:nvPicPr>
                  <pic:blipFill>
                    <a:blip r:embed="rId41" cstate="print"/>
                    <a:stretch>
                      <a:fillRect/>
                    </a:stretch>
                  </pic:blipFill>
                  <pic:spPr>
                    <a:xfrm>
                      <a:off x="0" y="0"/>
                      <a:ext cx="1362075" cy="1307959"/>
                    </a:xfrm>
                    <a:prstGeom prst="rect">
                      <a:avLst/>
                    </a:prstGeom>
                  </pic:spPr>
                </pic:pic>
              </a:graphicData>
            </a:graphic>
          </wp:inline>
        </w:drawing>
      </w:r>
    </w:p>
    <w:p w:rsidR="00CE216B" w:rsidRDefault="00CE216B">
      <w:pPr>
        <w:spacing w:line="560" w:lineRule="exact"/>
        <w:jc w:val="left"/>
      </w:pPr>
    </w:p>
    <w:sectPr w:rsidR="00CE216B" w:rsidSect="00CE216B">
      <w:footerReference w:type="default" r:id="rId42"/>
      <w:pgSz w:w="11906" w:h="16838"/>
      <w:pgMar w:top="1440" w:right="1800" w:bottom="127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634" w:rsidRDefault="00C66634" w:rsidP="00CE216B">
      <w:r>
        <w:separator/>
      </w:r>
    </w:p>
  </w:endnote>
  <w:endnote w:type="continuationSeparator" w:id="0">
    <w:p w:rsidR="00C66634" w:rsidRDefault="00C66634" w:rsidP="00CE21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16B" w:rsidRDefault="00CE216B">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filled="f" stroked="f" strokeweight=".5pt">
          <v:textbox style="mso-fit-shape-to-text:t" inset="0,0,0,0">
            <w:txbxContent>
              <w:p w:rsidR="00CE216B" w:rsidRDefault="00CE216B">
                <w:pPr>
                  <w:pStyle w:val="a4"/>
                </w:pPr>
                <w:r>
                  <w:fldChar w:fldCharType="begin"/>
                </w:r>
                <w:r w:rsidR="00C66634">
                  <w:instrText xml:space="preserve"> PAGE  \* MERGEFORMAT </w:instrText>
                </w:r>
                <w:r>
                  <w:fldChar w:fldCharType="separate"/>
                </w:r>
                <w:r w:rsidR="00C90DB6">
                  <w:rPr>
                    <w:noProof/>
                  </w:rPr>
                  <w:t>27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634" w:rsidRDefault="00C66634" w:rsidP="00CE216B">
      <w:r>
        <w:separator/>
      </w:r>
    </w:p>
  </w:footnote>
  <w:footnote w:type="continuationSeparator" w:id="0">
    <w:p w:rsidR="00C66634" w:rsidRDefault="00C66634" w:rsidP="00CE21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838E9E"/>
    <w:multiLevelType w:val="singleLevel"/>
    <w:tmpl w:val="89838E9E"/>
    <w:lvl w:ilvl="0">
      <w:start w:val="1"/>
      <w:numFmt w:val="chineseCounting"/>
      <w:suff w:val="nothing"/>
      <w:lvlText w:val="%1、"/>
      <w:lvlJc w:val="left"/>
      <w:pPr>
        <w:ind w:left="210"/>
      </w:pPr>
      <w:rPr>
        <w:rFonts w:hint="eastAsia"/>
      </w:rPr>
    </w:lvl>
  </w:abstractNum>
  <w:abstractNum w:abstractNumId="1">
    <w:nsid w:val="C0916F7E"/>
    <w:multiLevelType w:val="singleLevel"/>
    <w:tmpl w:val="C0916F7E"/>
    <w:lvl w:ilvl="0">
      <w:start w:val="1"/>
      <w:numFmt w:val="chineseCounting"/>
      <w:suff w:val="nothing"/>
      <w:lvlText w:val="%1、"/>
      <w:lvlJc w:val="left"/>
      <w:rPr>
        <w:rFonts w:hint="eastAsia"/>
      </w:rPr>
    </w:lvl>
  </w:abstractNum>
  <w:abstractNum w:abstractNumId="2">
    <w:nsid w:val="27E350BC"/>
    <w:multiLevelType w:val="singleLevel"/>
    <w:tmpl w:val="27E350BC"/>
    <w:lvl w:ilvl="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zMyMGE3OGY0ZDE2OTE1NDk1OTJhYThlNjk5YTFjMDMifQ=="/>
    <w:docVar w:name="KSO_WPS_MARK_KEY" w:val="c38864f5-508c-4cf4-abb3-0e296f959b71"/>
  </w:docVars>
  <w:rsids>
    <w:rsidRoot w:val="61E44C10"/>
    <w:rsid w:val="00005402"/>
    <w:rsid w:val="00C66634"/>
    <w:rsid w:val="00C90DB6"/>
    <w:rsid w:val="00CE216B"/>
    <w:rsid w:val="02595D7C"/>
    <w:rsid w:val="039D7B38"/>
    <w:rsid w:val="0D4B668C"/>
    <w:rsid w:val="101A0E87"/>
    <w:rsid w:val="10486770"/>
    <w:rsid w:val="105C0433"/>
    <w:rsid w:val="10AD1C02"/>
    <w:rsid w:val="11F66356"/>
    <w:rsid w:val="14A34F65"/>
    <w:rsid w:val="19011529"/>
    <w:rsid w:val="1BAD450C"/>
    <w:rsid w:val="1CD062D3"/>
    <w:rsid w:val="1F2D7B6A"/>
    <w:rsid w:val="23E61A0F"/>
    <w:rsid w:val="25056E93"/>
    <w:rsid w:val="2B8925CC"/>
    <w:rsid w:val="2C9034E6"/>
    <w:rsid w:val="2C944C62"/>
    <w:rsid w:val="31803985"/>
    <w:rsid w:val="32341D3A"/>
    <w:rsid w:val="35B7061B"/>
    <w:rsid w:val="35BB5A78"/>
    <w:rsid w:val="37CB4B62"/>
    <w:rsid w:val="39A063AE"/>
    <w:rsid w:val="39C85239"/>
    <w:rsid w:val="3AB900AC"/>
    <w:rsid w:val="3DD03F78"/>
    <w:rsid w:val="3E1C2D73"/>
    <w:rsid w:val="3E896F58"/>
    <w:rsid w:val="41BE3263"/>
    <w:rsid w:val="41C539FD"/>
    <w:rsid w:val="41DF7D63"/>
    <w:rsid w:val="47241E4E"/>
    <w:rsid w:val="47497FC2"/>
    <w:rsid w:val="4B7E1369"/>
    <w:rsid w:val="4E147F73"/>
    <w:rsid w:val="53CF1029"/>
    <w:rsid w:val="613F63CE"/>
    <w:rsid w:val="617131D7"/>
    <w:rsid w:val="61E44C10"/>
    <w:rsid w:val="65B37C68"/>
    <w:rsid w:val="6E290AC9"/>
    <w:rsid w:val="72663B8A"/>
    <w:rsid w:val="75630D65"/>
    <w:rsid w:val="77AD3EFD"/>
    <w:rsid w:val="79075EAB"/>
    <w:rsid w:val="7F3F02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216B"/>
    <w:pPr>
      <w:widowControl w:val="0"/>
      <w:jc w:val="both"/>
    </w:pPr>
    <w:rPr>
      <w:rFonts w:asciiTheme="minorHAnsi" w:eastAsiaTheme="minorEastAsia" w:hAnsiTheme="minorHAnsi" w:cstheme="minorBidi"/>
      <w:kern w:val="2"/>
      <w:sz w:val="21"/>
      <w:szCs w:val="24"/>
    </w:rPr>
  </w:style>
  <w:style w:type="paragraph" w:styleId="2">
    <w:name w:val="heading 2"/>
    <w:basedOn w:val="a"/>
    <w:next w:val="a"/>
    <w:autoRedefine/>
    <w:semiHidden/>
    <w:unhideWhenUsed/>
    <w:qFormat/>
    <w:rsid w:val="00CE216B"/>
    <w:pPr>
      <w:spacing w:beforeAutospacing="1" w:afterAutospacing="1"/>
      <w:jc w:val="left"/>
      <w:outlineLvl w:val="1"/>
    </w:pPr>
    <w:rPr>
      <w:rFonts w:ascii="宋体" w:eastAsia="宋体" w:hAnsi="宋体"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CE216B"/>
    <w:pPr>
      <w:spacing w:after="120"/>
    </w:pPr>
    <w:rPr>
      <w:rFonts w:cs="宋体"/>
    </w:rPr>
  </w:style>
  <w:style w:type="paragraph" w:styleId="a4">
    <w:name w:val="footer"/>
    <w:basedOn w:val="a"/>
    <w:qFormat/>
    <w:rsid w:val="00CE216B"/>
    <w:pPr>
      <w:tabs>
        <w:tab w:val="center" w:pos="4153"/>
        <w:tab w:val="right" w:pos="8306"/>
      </w:tabs>
      <w:snapToGrid w:val="0"/>
      <w:jc w:val="left"/>
    </w:pPr>
    <w:rPr>
      <w:sz w:val="18"/>
    </w:rPr>
  </w:style>
  <w:style w:type="paragraph" w:styleId="a5">
    <w:name w:val="header"/>
    <w:basedOn w:val="a"/>
    <w:autoRedefine/>
    <w:rsid w:val="00CE216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next w:val="a"/>
    <w:qFormat/>
    <w:rsid w:val="00CE216B"/>
    <w:pPr>
      <w:spacing w:beforeAutospacing="1" w:afterAutospacing="1"/>
      <w:jc w:val="left"/>
    </w:pPr>
    <w:rPr>
      <w:rFonts w:cs="Times New Roman"/>
      <w:kern w:val="0"/>
      <w:sz w:val="24"/>
    </w:rPr>
  </w:style>
  <w:style w:type="table" w:styleId="a7">
    <w:name w:val="Table Grid"/>
    <w:basedOn w:val="a1"/>
    <w:uiPriority w:val="59"/>
    <w:qFormat/>
    <w:rsid w:val="00CE21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qFormat/>
    <w:rsid w:val="00CE216B"/>
    <w:rPr>
      <w:b/>
    </w:rPr>
  </w:style>
  <w:style w:type="character" w:styleId="a9">
    <w:name w:val="Hyperlink"/>
    <w:basedOn w:val="a0"/>
    <w:qFormat/>
    <w:rsid w:val="00CE216B"/>
    <w:rPr>
      <w:color w:val="0000FF"/>
      <w:u w:val="single"/>
    </w:rPr>
  </w:style>
  <w:style w:type="paragraph" w:styleId="aa">
    <w:name w:val="Balloon Text"/>
    <w:basedOn w:val="a"/>
    <w:link w:val="Char"/>
    <w:rsid w:val="00C90DB6"/>
    <w:rPr>
      <w:sz w:val="18"/>
      <w:szCs w:val="18"/>
    </w:rPr>
  </w:style>
  <w:style w:type="character" w:customStyle="1" w:styleId="Char">
    <w:name w:val="批注框文本 Char"/>
    <w:basedOn w:val="a0"/>
    <w:link w:val="aa"/>
    <w:rsid w:val="00C90DB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976</Words>
  <Characters>5569</Characters>
  <Application>Microsoft Office Word</Application>
  <DocSecurity>0</DocSecurity>
  <Lines>46</Lines>
  <Paragraphs>13</Paragraphs>
  <ScaleCrop>false</ScaleCrop>
  <Company/>
  <LinksUpToDate>false</LinksUpToDate>
  <CharactersWithSpaces>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一个人、一辆车、一条路</dc:creator>
  <cp:lastModifiedBy>Windows 用户</cp:lastModifiedBy>
  <cp:revision>2</cp:revision>
  <cp:lastPrinted>2025-03-11T07:49:00Z</cp:lastPrinted>
  <dcterms:created xsi:type="dcterms:W3CDTF">2024-04-25T01:28:00Z</dcterms:created>
  <dcterms:modified xsi:type="dcterms:W3CDTF">2025-03-11T07:49:00Z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BAD4417693694F9091A03B4B275F8F12_13</vt:lpwstr>
  </property>
</Properties>
</file>